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55" w:rsidRPr="001F1655" w:rsidRDefault="001F1655" w:rsidP="001F1655">
      <w:pPr>
        <w:pStyle w:val="NormalnyWeb"/>
        <w:spacing w:before="0" w:beforeAutospacing="0" w:after="0" w:afterAutospacing="0"/>
        <w:jc w:val="center"/>
        <w:rPr>
          <w:rFonts w:ascii="Arial" w:eastAsia="Times New Roman" w:hAnsi="Arial" w:cs="Arial" w:hint="default"/>
          <w:b/>
          <w:bCs/>
          <w:sz w:val="80"/>
          <w:szCs w:val="80"/>
        </w:rPr>
      </w:pPr>
      <w:r w:rsidRPr="001F1655">
        <w:rPr>
          <w:rFonts w:ascii="Arial" w:eastAsia="Times New Roman" w:hAnsi="Arial" w:cs="Arial" w:hint="default"/>
          <w:b/>
          <w:bCs/>
          <w:sz w:val="80"/>
          <w:szCs w:val="80"/>
        </w:rPr>
        <w:t xml:space="preserve">PRZEWOŹNA </w:t>
      </w:r>
      <w:r w:rsidR="00C23208" w:rsidRPr="001F1655">
        <w:rPr>
          <w:rFonts w:ascii="Arial" w:eastAsia="Times New Roman" w:hAnsi="Arial" w:cs="Arial" w:hint="default"/>
          <w:b/>
          <w:bCs/>
          <w:sz w:val="80"/>
          <w:szCs w:val="80"/>
        </w:rPr>
        <w:t>LO</w:t>
      </w:r>
      <w:r w:rsidRPr="001F1655">
        <w:rPr>
          <w:rFonts w:ascii="Arial" w:eastAsia="Times New Roman" w:hAnsi="Arial" w:cs="Arial" w:hint="default"/>
          <w:b/>
          <w:bCs/>
          <w:sz w:val="80"/>
          <w:szCs w:val="80"/>
        </w:rPr>
        <w:t>KOMOBILA PAROWA</w:t>
      </w:r>
    </w:p>
    <w:p w:rsidR="00C23208" w:rsidRPr="0055169A" w:rsidRDefault="001F1655" w:rsidP="001F1655">
      <w:pPr>
        <w:pStyle w:val="NormalnyWeb"/>
        <w:spacing w:before="0" w:beforeAutospacing="0" w:after="0" w:afterAutospacing="0"/>
        <w:jc w:val="center"/>
        <w:rPr>
          <w:rFonts w:ascii="Arial" w:eastAsia="Times New Roman" w:hAnsi="Arial" w:cs="Arial" w:hint="default"/>
          <w:b/>
          <w:bCs/>
          <w:sz w:val="96"/>
          <w:szCs w:val="96"/>
        </w:rPr>
      </w:pPr>
      <w:r>
        <w:rPr>
          <w:rFonts w:ascii="Arial" w:eastAsia="Times New Roman" w:hAnsi="Arial" w:cs="Arial" w:hint="default"/>
          <w:b/>
          <w:bCs/>
          <w:sz w:val="96"/>
          <w:szCs w:val="96"/>
        </w:rPr>
        <w:t xml:space="preserve">HEINRICH LANZ </w:t>
      </w:r>
      <w:r w:rsidR="0062345E">
        <w:rPr>
          <w:rFonts w:ascii="Arial" w:eastAsia="Times New Roman" w:hAnsi="Arial" w:cs="Arial" w:hint="default"/>
          <w:b/>
          <w:bCs/>
          <w:sz w:val="96"/>
          <w:szCs w:val="96"/>
        </w:rPr>
        <w:t xml:space="preserve">TYP </w:t>
      </w:r>
      <w:r w:rsidR="00172E30">
        <w:rPr>
          <w:rFonts w:ascii="Arial" w:eastAsia="Times New Roman" w:hAnsi="Arial" w:cs="Arial" w:hint="default"/>
          <w:b/>
          <w:bCs/>
          <w:sz w:val="96"/>
          <w:szCs w:val="96"/>
        </w:rPr>
        <w:t>ZF</w:t>
      </w:r>
    </w:p>
    <w:p w:rsidR="00C23208" w:rsidRPr="00172E30" w:rsidRDefault="0055169A" w:rsidP="00C2320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C4F7D" wp14:editId="3612381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10058400" cy="73342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33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3101A" id="Prostokąt 1" o:spid="_x0000_s1026" style="position:absolute;margin-left:0;margin-top:15.45pt;width:11in;height:57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" fillcolor="silver">
                <w10:wrap anchorx="margin"/>
              </v:rect>
            </w:pict>
          </mc:Fallback>
        </mc:AlternateContent>
      </w:r>
      <w:r w:rsidR="00C23208" w:rsidRPr="00172E30">
        <w:rPr>
          <w:rFonts w:ascii="Arial" w:hAnsi="Arial" w:cs="Arial"/>
        </w:rPr>
        <w:t xml:space="preserve">      </w:t>
      </w:r>
    </w:p>
    <w:p w:rsidR="0055169A" w:rsidRPr="00172E30" w:rsidRDefault="0055169A" w:rsidP="00C23208">
      <w:pPr>
        <w:jc w:val="both"/>
        <w:rPr>
          <w:rFonts w:ascii="Arial" w:hAnsi="Arial" w:cs="Arial"/>
        </w:rPr>
      </w:pPr>
    </w:p>
    <w:p w:rsidR="0055169A" w:rsidRPr="00172E30" w:rsidRDefault="0055169A" w:rsidP="00C23208">
      <w:pPr>
        <w:jc w:val="both"/>
        <w:rPr>
          <w:rFonts w:ascii="Arial" w:hAnsi="Arial" w:cs="Arial"/>
        </w:rPr>
      </w:pPr>
    </w:p>
    <w:p w:rsidR="0055169A" w:rsidRPr="00172E30" w:rsidRDefault="0055169A" w:rsidP="00C23208">
      <w:pPr>
        <w:jc w:val="both"/>
        <w:rPr>
          <w:rFonts w:ascii="Arial" w:hAnsi="Arial" w:cs="Arial"/>
        </w:rPr>
      </w:pPr>
    </w:p>
    <w:p w:rsidR="0055169A" w:rsidRPr="00172E30" w:rsidRDefault="0055169A" w:rsidP="00C23208">
      <w:pPr>
        <w:jc w:val="both"/>
        <w:rPr>
          <w:rFonts w:ascii="Arial" w:hAnsi="Arial" w:cs="Arial"/>
        </w:rPr>
      </w:pPr>
    </w:p>
    <w:p w:rsidR="0055169A" w:rsidRPr="00172E30" w:rsidRDefault="0055169A" w:rsidP="00C23208">
      <w:pPr>
        <w:jc w:val="both"/>
        <w:rPr>
          <w:rFonts w:ascii="Arial" w:hAnsi="Arial" w:cs="Arial"/>
        </w:rPr>
      </w:pPr>
    </w:p>
    <w:p w:rsidR="00C23208" w:rsidRPr="001F1655" w:rsidRDefault="00C23208" w:rsidP="0055169A">
      <w:pPr>
        <w:ind w:firstLine="708"/>
        <w:jc w:val="both"/>
        <w:rPr>
          <w:rFonts w:ascii="Arial" w:hAnsi="Arial" w:cs="Arial"/>
          <w:b/>
          <w:sz w:val="48"/>
          <w:szCs w:val="48"/>
          <w:lang w:val="de-DE"/>
        </w:rPr>
      </w:pPr>
      <w:proofErr w:type="spellStart"/>
      <w:r w:rsidRPr="0055169A">
        <w:rPr>
          <w:rFonts w:ascii="Arial" w:hAnsi="Arial" w:cs="Arial"/>
          <w:b/>
          <w:sz w:val="48"/>
          <w:szCs w:val="48"/>
          <w:lang w:val="de-DE"/>
        </w:rPr>
        <w:t>producent</w:t>
      </w:r>
      <w:proofErr w:type="spellEnd"/>
      <w:r w:rsidRPr="0055169A">
        <w:rPr>
          <w:rFonts w:ascii="Arial" w:hAnsi="Arial" w:cs="Arial"/>
          <w:b/>
          <w:sz w:val="48"/>
          <w:szCs w:val="48"/>
          <w:lang w:val="de-DE"/>
        </w:rPr>
        <w:t xml:space="preserve">: </w:t>
      </w:r>
      <w:r w:rsidR="005C40D8">
        <w:rPr>
          <w:rFonts w:ascii="Arial" w:hAnsi="Arial" w:cs="Arial"/>
          <w:b/>
          <w:bCs/>
          <w:sz w:val="48"/>
          <w:szCs w:val="48"/>
          <w:lang w:val="de-DE"/>
        </w:rPr>
        <w:t>„Heinrich Lanz AG</w:t>
      </w:r>
      <w:r w:rsidR="001F1655" w:rsidRPr="001F1655">
        <w:rPr>
          <w:rFonts w:ascii="Arial" w:hAnsi="Arial" w:cs="Arial"/>
          <w:b/>
          <w:bCs/>
          <w:sz w:val="48"/>
          <w:szCs w:val="48"/>
          <w:lang w:val="de-DE"/>
        </w:rPr>
        <w:t xml:space="preserve">“ w Mannheim, </w:t>
      </w:r>
      <w:proofErr w:type="spellStart"/>
      <w:r w:rsidR="001F1655" w:rsidRPr="001F1655">
        <w:rPr>
          <w:rFonts w:ascii="Arial" w:hAnsi="Arial" w:cs="Arial"/>
          <w:b/>
          <w:bCs/>
          <w:sz w:val="48"/>
          <w:szCs w:val="48"/>
          <w:lang w:val="de-DE"/>
        </w:rPr>
        <w:t>Niemcy</w:t>
      </w:r>
      <w:proofErr w:type="spellEnd"/>
    </w:p>
    <w:p w:rsidR="00C23208" w:rsidRPr="0055169A" w:rsidRDefault="00172E30" w:rsidP="001F1655">
      <w:pPr>
        <w:ind w:firstLine="708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rok budowy: 1913</w:t>
      </w:r>
      <w:r w:rsidR="00C23208" w:rsidRPr="0055169A">
        <w:rPr>
          <w:rFonts w:ascii="Arial" w:hAnsi="Arial" w:cs="Arial"/>
          <w:b/>
          <w:sz w:val="48"/>
          <w:szCs w:val="48"/>
        </w:rPr>
        <w:t xml:space="preserve"> r. </w:t>
      </w:r>
    </w:p>
    <w:p w:rsidR="00C23208" w:rsidRDefault="00172E30" w:rsidP="0055169A">
      <w:pPr>
        <w:ind w:left="720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nominalna moc: 11 KM (8,1</w:t>
      </w:r>
      <w:r w:rsidR="00C23208" w:rsidRPr="0055169A">
        <w:rPr>
          <w:rFonts w:ascii="Arial" w:hAnsi="Arial" w:cs="Arial"/>
          <w:b/>
          <w:sz w:val="48"/>
          <w:szCs w:val="48"/>
        </w:rPr>
        <w:t xml:space="preserve"> kW)</w:t>
      </w:r>
    </w:p>
    <w:p w:rsidR="00E74F3D" w:rsidRPr="0055169A" w:rsidRDefault="00172E30" w:rsidP="00E74F3D">
      <w:pPr>
        <w:ind w:left="720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maksymalna moc: 18 KM (13,2</w:t>
      </w:r>
      <w:bookmarkStart w:id="0" w:name="_GoBack"/>
      <w:bookmarkEnd w:id="0"/>
      <w:r w:rsidR="001F1655">
        <w:rPr>
          <w:rFonts w:ascii="Arial" w:hAnsi="Arial" w:cs="Arial"/>
          <w:b/>
          <w:sz w:val="48"/>
          <w:szCs w:val="48"/>
        </w:rPr>
        <w:t xml:space="preserve"> kW)</w:t>
      </w:r>
    </w:p>
    <w:p w:rsidR="00C23208" w:rsidRDefault="00C23208" w:rsidP="0055169A">
      <w:pPr>
        <w:ind w:left="720"/>
        <w:jc w:val="both"/>
        <w:rPr>
          <w:rFonts w:ascii="Arial" w:hAnsi="Arial" w:cs="Arial"/>
          <w:b/>
          <w:sz w:val="48"/>
          <w:szCs w:val="48"/>
        </w:rPr>
      </w:pPr>
      <w:r w:rsidRPr="0055169A">
        <w:rPr>
          <w:rFonts w:ascii="Arial" w:hAnsi="Arial" w:cs="Arial"/>
          <w:b/>
          <w:sz w:val="48"/>
          <w:szCs w:val="48"/>
        </w:rPr>
        <w:t>silnik parowy z kotłem opalanym drewnem lub węglem</w:t>
      </w:r>
    </w:p>
    <w:p w:rsidR="00E74F3D" w:rsidRPr="0055169A" w:rsidRDefault="00E74F3D" w:rsidP="0055169A">
      <w:pPr>
        <w:ind w:left="720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liczba obrotów: 180/min</w:t>
      </w:r>
    </w:p>
    <w:p w:rsidR="00C23208" w:rsidRPr="0055169A" w:rsidRDefault="00C23208" w:rsidP="0055169A">
      <w:pPr>
        <w:ind w:left="720"/>
        <w:jc w:val="both"/>
        <w:rPr>
          <w:rFonts w:ascii="Arial" w:hAnsi="Arial" w:cs="Arial"/>
          <w:b/>
          <w:sz w:val="48"/>
          <w:szCs w:val="48"/>
        </w:rPr>
      </w:pPr>
      <w:r w:rsidRPr="0055169A">
        <w:rPr>
          <w:rFonts w:ascii="Arial" w:hAnsi="Arial" w:cs="Arial"/>
          <w:b/>
          <w:sz w:val="48"/>
          <w:szCs w:val="48"/>
        </w:rPr>
        <w:t xml:space="preserve">pojemność kotła: </w:t>
      </w:r>
      <w:r w:rsidR="0014188E">
        <w:rPr>
          <w:rFonts w:ascii="Arial" w:hAnsi="Arial" w:cs="Arial"/>
          <w:b/>
          <w:sz w:val="48"/>
          <w:szCs w:val="48"/>
        </w:rPr>
        <w:t>ok. 4</w:t>
      </w:r>
      <w:r w:rsidRPr="0055169A">
        <w:rPr>
          <w:rFonts w:ascii="Arial" w:hAnsi="Arial" w:cs="Arial"/>
          <w:b/>
          <w:sz w:val="48"/>
          <w:szCs w:val="48"/>
        </w:rPr>
        <w:t>00 l wody</w:t>
      </w:r>
    </w:p>
    <w:p w:rsidR="00C23208" w:rsidRPr="0055169A" w:rsidRDefault="00C23208" w:rsidP="0055169A">
      <w:pPr>
        <w:ind w:left="720"/>
        <w:jc w:val="both"/>
        <w:rPr>
          <w:rFonts w:ascii="Arial" w:hAnsi="Arial" w:cs="Arial"/>
          <w:b/>
          <w:sz w:val="48"/>
          <w:szCs w:val="48"/>
        </w:rPr>
      </w:pPr>
      <w:r w:rsidRPr="0055169A">
        <w:rPr>
          <w:rFonts w:ascii="Arial" w:hAnsi="Arial" w:cs="Arial"/>
          <w:b/>
          <w:sz w:val="48"/>
          <w:szCs w:val="48"/>
        </w:rPr>
        <w:t>dozwolona prężność pary</w:t>
      </w:r>
      <w:r w:rsidR="00172E30">
        <w:rPr>
          <w:rFonts w:ascii="Arial" w:hAnsi="Arial" w:cs="Arial"/>
          <w:b/>
          <w:sz w:val="48"/>
          <w:szCs w:val="48"/>
        </w:rPr>
        <w:t>: do 10</w:t>
      </w:r>
      <w:r w:rsidRPr="0055169A">
        <w:rPr>
          <w:rFonts w:ascii="Arial" w:hAnsi="Arial" w:cs="Arial"/>
          <w:b/>
          <w:sz w:val="48"/>
          <w:szCs w:val="48"/>
        </w:rPr>
        <w:t xml:space="preserve"> atm.</w:t>
      </w:r>
    </w:p>
    <w:p w:rsidR="00C23208" w:rsidRPr="0055169A" w:rsidRDefault="00172E30" w:rsidP="0055169A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 w:hint="default"/>
          <w:b/>
          <w:sz w:val="48"/>
          <w:szCs w:val="48"/>
        </w:rPr>
      </w:pPr>
      <w:r>
        <w:rPr>
          <w:rFonts w:ascii="Arial" w:hAnsi="Arial" w:cs="Arial" w:hint="default"/>
          <w:b/>
          <w:sz w:val="48"/>
          <w:szCs w:val="48"/>
        </w:rPr>
        <w:t>masa własna: 2 9</w:t>
      </w:r>
      <w:r w:rsidR="00C23208" w:rsidRPr="0055169A">
        <w:rPr>
          <w:rFonts w:ascii="Arial" w:hAnsi="Arial" w:cs="Arial" w:hint="default"/>
          <w:b/>
          <w:sz w:val="48"/>
          <w:szCs w:val="48"/>
        </w:rPr>
        <w:t>00 kg</w:t>
      </w:r>
    </w:p>
    <w:p w:rsidR="00C23208" w:rsidRPr="0055169A" w:rsidRDefault="00C23208" w:rsidP="00E74F3D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 w:hint="default"/>
          <w:b/>
          <w:sz w:val="48"/>
          <w:szCs w:val="48"/>
        </w:rPr>
      </w:pPr>
      <w:r w:rsidRPr="0055169A">
        <w:rPr>
          <w:rFonts w:ascii="Arial" w:hAnsi="Arial" w:cs="Arial" w:hint="default"/>
          <w:b/>
          <w:sz w:val="48"/>
          <w:szCs w:val="48"/>
        </w:rPr>
        <w:t>przeznaczenie: napęd stacjonarnych urządzeń, np. młocarni</w:t>
      </w:r>
    </w:p>
    <w:p w:rsidR="00C23208" w:rsidRPr="0055169A" w:rsidRDefault="00C23208" w:rsidP="00C2320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 w:hint="default"/>
          <w:b/>
          <w:sz w:val="48"/>
          <w:szCs w:val="48"/>
        </w:rPr>
      </w:pPr>
    </w:p>
    <w:p w:rsidR="00A75684" w:rsidRPr="00DE625D" w:rsidRDefault="00A75684" w:rsidP="00DE625D">
      <w:pPr>
        <w:pStyle w:val="NormalnyWeb"/>
        <w:spacing w:before="0" w:beforeAutospacing="0" w:after="0" w:afterAutospacing="0"/>
        <w:rPr>
          <w:rFonts w:ascii="Arial" w:eastAsia="Times New Roman" w:hAnsi="Arial" w:cs="Arial" w:hint="default"/>
          <w:b/>
          <w:bCs/>
          <w:sz w:val="36"/>
          <w:szCs w:val="36"/>
        </w:rPr>
      </w:pPr>
    </w:p>
    <w:sectPr w:rsidR="00A75684" w:rsidRPr="00DE625D" w:rsidSect="005516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FF0"/>
    <w:multiLevelType w:val="hybridMultilevel"/>
    <w:tmpl w:val="495A5208"/>
    <w:lvl w:ilvl="0" w:tplc="C2142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08"/>
    <w:rsid w:val="0014188E"/>
    <w:rsid w:val="00172E30"/>
    <w:rsid w:val="001F1655"/>
    <w:rsid w:val="0055169A"/>
    <w:rsid w:val="005C40D8"/>
    <w:rsid w:val="005D4937"/>
    <w:rsid w:val="0062345E"/>
    <w:rsid w:val="00A75684"/>
    <w:rsid w:val="00C23208"/>
    <w:rsid w:val="00DE625D"/>
    <w:rsid w:val="00E7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FB69"/>
  <w15:chartTrackingRefBased/>
  <w15:docId w15:val="{27C2B638-9163-4072-A3EE-1C3B54CB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2320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Wiśniewski</cp:lastModifiedBy>
  <cp:revision>2</cp:revision>
  <dcterms:created xsi:type="dcterms:W3CDTF">2020-03-10T11:49:00Z</dcterms:created>
  <dcterms:modified xsi:type="dcterms:W3CDTF">2020-03-10T11:49:00Z</dcterms:modified>
</cp:coreProperties>
</file>