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E332A4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E41FC4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11.03.2022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E41FC4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5/2022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E41F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03 marca 2022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E41FC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Zakup aparatury do dezynsekcji muzealiów w warunkach beztlenowych do pracowni konserwatorskiej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5D2426">
        <w:rPr>
          <w:rFonts w:ascii="Calibri" w:hAnsi="Calibri" w:cs="Calibri"/>
          <w:bCs/>
          <w:color w:val="000000"/>
          <w:sz w:val="24"/>
          <w:szCs w:val="24"/>
        </w:rPr>
        <w:t xml:space="preserve">ww. zapytanie ofertowe tj. od </w:t>
      </w:r>
      <w:r w:rsidR="00E41FC4">
        <w:rPr>
          <w:rFonts w:ascii="Calibri" w:hAnsi="Calibri" w:cs="Calibri"/>
          <w:bCs/>
          <w:color w:val="000000"/>
          <w:sz w:val="24"/>
          <w:szCs w:val="24"/>
        </w:rPr>
        <w:t>03.03.2022 r. do 10.03.2022 r. do godz. 11</w:t>
      </w:r>
      <w:r>
        <w:rPr>
          <w:rFonts w:ascii="Calibri" w:hAnsi="Calibri" w:cs="Calibri"/>
          <w:bCs/>
          <w:color w:val="000000"/>
          <w:sz w:val="24"/>
          <w:szCs w:val="24"/>
        </w:rPr>
        <w:t>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8B8"/>
    <w:rsid w:val="00044BDF"/>
    <w:rsid w:val="00047046"/>
    <w:rsid w:val="00064723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42F5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A454C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474FE"/>
    <w:rsid w:val="00B53230"/>
    <w:rsid w:val="00BC65FD"/>
    <w:rsid w:val="00BC6D03"/>
    <w:rsid w:val="00BE0CA9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151D0"/>
    <w:rsid w:val="00E332A4"/>
    <w:rsid w:val="00E41FC4"/>
    <w:rsid w:val="00E77E58"/>
    <w:rsid w:val="00E84EFF"/>
    <w:rsid w:val="00EB2C3C"/>
    <w:rsid w:val="00EF28C3"/>
    <w:rsid w:val="00F21FE8"/>
    <w:rsid w:val="00F310B4"/>
    <w:rsid w:val="00FB2EDF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7BAA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2</cp:revision>
  <cp:lastPrinted>2021-09-14T09:13:00Z</cp:lastPrinted>
  <dcterms:created xsi:type="dcterms:W3CDTF">2022-03-11T10:42:00Z</dcterms:created>
  <dcterms:modified xsi:type="dcterms:W3CDTF">2022-03-11T10:42:00Z</dcterms:modified>
</cp:coreProperties>
</file>