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77" w:rsidRDefault="00A74077" w:rsidP="00A74077">
      <w:pPr>
        <w:suppressAutoHyphens w:val="0"/>
        <w:jc w:val="both"/>
        <w:rPr>
          <w:rFonts w:ascii="Arial" w:hAnsi="Arial"/>
          <w:sz w:val="20"/>
          <w:szCs w:val="20"/>
          <w:lang w:eastAsia="pl-PL"/>
        </w:rPr>
      </w:pPr>
    </w:p>
    <w:p w:rsidR="00A74077" w:rsidRPr="007779E7" w:rsidRDefault="007779E7" w:rsidP="007779E7">
      <w:pPr>
        <w:tabs>
          <w:tab w:val="left" w:pos="7035"/>
        </w:tabs>
        <w:suppressAutoHyphens w:val="0"/>
        <w:jc w:val="both"/>
        <w:rPr>
          <w:lang w:eastAsia="pl-PL"/>
        </w:rPr>
      </w:pPr>
      <w:r>
        <w:rPr>
          <w:rFonts w:ascii="Arial" w:hAnsi="Arial"/>
          <w:sz w:val="20"/>
          <w:szCs w:val="20"/>
          <w:lang w:eastAsia="pl-PL"/>
        </w:rPr>
        <w:tab/>
      </w:r>
      <w:r w:rsidRPr="007779E7">
        <w:rPr>
          <w:lang w:eastAsia="pl-PL"/>
        </w:rPr>
        <w:t>Załącznik nr 3b</w:t>
      </w:r>
    </w:p>
    <w:p w:rsidR="00A74077" w:rsidRDefault="00A74077" w:rsidP="00A74077">
      <w:pPr>
        <w:suppressAutoHyphens w:val="0"/>
        <w:jc w:val="both"/>
        <w:rPr>
          <w:rFonts w:ascii="Arial" w:hAnsi="Arial"/>
          <w:sz w:val="20"/>
          <w:szCs w:val="20"/>
          <w:lang w:eastAsia="pl-PL"/>
        </w:rPr>
      </w:pPr>
    </w:p>
    <w:p w:rsidR="00A74077" w:rsidRPr="00E36B51" w:rsidRDefault="00A74077" w:rsidP="00A74077">
      <w:pPr>
        <w:suppressAutoHyphens w:val="0"/>
        <w:jc w:val="center"/>
        <w:rPr>
          <w:b/>
          <w:spacing w:val="20"/>
          <w:sz w:val="40"/>
          <w:szCs w:val="40"/>
          <w:lang w:eastAsia="pl-PL"/>
        </w:rPr>
      </w:pPr>
      <w:r>
        <w:rPr>
          <w:b/>
          <w:spacing w:val="20"/>
          <w:sz w:val="40"/>
          <w:szCs w:val="40"/>
          <w:lang w:eastAsia="pl-PL"/>
        </w:rPr>
        <w:t xml:space="preserve">EKSPERTYZA DENDROLOGICZNA WRAZ Z </w:t>
      </w:r>
      <w:r w:rsidRPr="00E36B51">
        <w:rPr>
          <w:b/>
          <w:spacing w:val="20"/>
          <w:sz w:val="40"/>
          <w:szCs w:val="40"/>
          <w:lang w:eastAsia="pl-PL"/>
        </w:rPr>
        <w:t>PROGRAM</w:t>
      </w:r>
      <w:r>
        <w:rPr>
          <w:b/>
          <w:spacing w:val="20"/>
          <w:sz w:val="40"/>
          <w:szCs w:val="40"/>
          <w:lang w:eastAsia="pl-PL"/>
        </w:rPr>
        <w:t>EM</w:t>
      </w:r>
      <w:r w:rsidRPr="00E36B51">
        <w:rPr>
          <w:b/>
          <w:spacing w:val="20"/>
          <w:sz w:val="40"/>
          <w:szCs w:val="40"/>
          <w:lang w:eastAsia="pl-PL"/>
        </w:rPr>
        <w:t xml:space="preserve"> PRAC KONSERWATORSKICH</w:t>
      </w:r>
    </w:p>
    <w:p w:rsidR="00A74077" w:rsidRDefault="00A74077" w:rsidP="00A74077">
      <w:pPr>
        <w:suppressAutoHyphens w:val="0"/>
        <w:jc w:val="center"/>
        <w:rPr>
          <w:b/>
          <w:sz w:val="40"/>
          <w:szCs w:val="40"/>
          <w:lang w:eastAsia="pl-PL"/>
        </w:rPr>
      </w:pPr>
      <w:r w:rsidRPr="00E36B51">
        <w:rPr>
          <w:b/>
          <w:sz w:val="40"/>
          <w:szCs w:val="40"/>
          <w:lang w:eastAsia="pl-PL"/>
        </w:rPr>
        <w:t xml:space="preserve">DLA </w:t>
      </w:r>
      <w:r>
        <w:rPr>
          <w:b/>
          <w:sz w:val="40"/>
          <w:szCs w:val="40"/>
          <w:lang w:eastAsia="pl-PL"/>
        </w:rPr>
        <w:t>C</w:t>
      </w:r>
      <w:r w:rsidRPr="00A74077">
        <w:rPr>
          <w:b/>
          <w:sz w:val="40"/>
          <w:szCs w:val="40"/>
          <w:lang w:eastAsia="pl-PL"/>
        </w:rPr>
        <w:t xml:space="preserve">ZĘŚCI DRZEW ROSNĄCYCH NA TERENIE SKANSENU MUZEUM ROLNICTWA IM. KS. KRZYSZTOFA KLUKA W CIECHANOWCU </w:t>
      </w:r>
    </w:p>
    <w:p w:rsidR="00A74077" w:rsidRDefault="00A74077" w:rsidP="00A74077">
      <w:pPr>
        <w:suppressAutoHyphens w:val="0"/>
        <w:jc w:val="both"/>
        <w:rPr>
          <w:rFonts w:ascii="Arial" w:hAnsi="Arial"/>
          <w:sz w:val="20"/>
          <w:szCs w:val="20"/>
          <w:lang w:eastAsia="pl-PL"/>
        </w:rPr>
      </w:pPr>
    </w:p>
    <w:p w:rsidR="00A74077" w:rsidRDefault="00A74077" w:rsidP="00A74077">
      <w:pPr>
        <w:suppressAutoHyphens w:val="0"/>
        <w:jc w:val="both"/>
        <w:rPr>
          <w:rFonts w:ascii="Arial" w:hAnsi="Arial"/>
          <w:sz w:val="20"/>
          <w:szCs w:val="20"/>
          <w:lang w:eastAsia="pl-PL"/>
        </w:rPr>
      </w:pPr>
    </w:p>
    <w:p w:rsidR="00A74077" w:rsidRDefault="00A74077" w:rsidP="00A74077">
      <w:pPr>
        <w:suppressAutoHyphens w:val="0"/>
        <w:jc w:val="both"/>
        <w:rPr>
          <w:rFonts w:ascii="Arial" w:hAnsi="Arial"/>
          <w:sz w:val="20"/>
          <w:szCs w:val="20"/>
          <w:lang w:eastAsia="pl-PL"/>
        </w:rPr>
      </w:pPr>
    </w:p>
    <w:p w:rsidR="00A74077" w:rsidRPr="00734DC1" w:rsidRDefault="00A74077" w:rsidP="00A74077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74077" w:rsidRPr="00734DC1" w:rsidRDefault="00A74077" w:rsidP="00A74077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74077" w:rsidRDefault="00A74077" w:rsidP="00A74077">
      <w:pPr>
        <w:suppressAutoHyphens w:val="0"/>
        <w:spacing w:line="276" w:lineRule="auto"/>
        <w:rPr>
          <w:rFonts w:eastAsiaTheme="minorHAnsi"/>
          <w:lang w:eastAsia="en-US"/>
        </w:rPr>
      </w:pPr>
      <w:bookmarkStart w:id="0" w:name="_GoBack"/>
      <w:bookmarkEnd w:id="0"/>
    </w:p>
    <w:p w:rsidR="00A74077" w:rsidRDefault="00A74077" w:rsidP="00A74077">
      <w:pPr>
        <w:suppressAutoHyphens w:val="0"/>
        <w:spacing w:line="276" w:lineRule="auto"/>
        <w:jc w:val="both"/>
        <w:rPr>
          <w:b/>
          <w:spacing w:val="20"/>
          <w:lang w:eastAsia="pl-PL"/>
        </w:rPr>
      </w:pPr>
      <w:r w:rsidRPr="00A74077">
        <w:rPr>
          <w:b/>
          <w:spacing w:val="20"/>
          <w:lang w:eastAsia="pl-PL"/>
        </w:rPr>
        <w:t>PROGRAM PRAC KONSERWATORSKICH DLA CZĘŚCI DRZEW ROSNĄCYCH NA TERENIE SKANSENU MUZEUM ROLNICTWA IM. KS. KRZYSZTOFA KLUKA W CIECHANOWCU - GMINA CIECHANOWIEC,  POWIAT  WYSOKOMAZOWIECKI, WOJEWÓDZTWO  PODLASKIE</w:t>
      </w:r>
    </w:p>
    <w:p w:rsidR="00A74077" w:rsidRPr="00734DC1" w:rsidRDefault="00A74077" w:rsidP="00A74077">
      <w:pPr>
        <w:suppressAutoHyphens w:val="0"/>
        <w:spacing w:line="276" w:lineRule="auto"/>
        <w:jc w:val="both"/>
        <w:rPr>
          <w:b/>
          <w:bCs/>
          <w:lang w:eastAsia="pl-PL"/>
        </w:rPr>
      </w:pPr>
    </w:p>
    <w:p w:rsidR="00A74077" w:rsidRPr="00734DC1" w:rsidRDefault="00A74077" w:rsidP="00A74077">
      <w:pPr>
        <w:suppressAutoHyphens w:val="0"/>
        <w:spacing w:line="360" w:lineRule="auto"/>
        <w:rPr>
          <w:b/>
          <w:sz w:val="22"/>
          <w:szCs w:val="22"/>
          <w:lang w:eastAsia="pl-PL"/>
        </w:rPr>
      </w:pPr>
      <w:r w:rsidRPr="00734DC1">
        <w:rPr>
          <w:b/>
          <w:sz w:val="22"/>
          <w:szCs w:val="22"/>
          <w:lang w:eastAsia="pl-PL"/>
        </w:rPr>
        <w:t xml:space="preserve">1. Dane ogólne </w:t>
      </w:r>
    </w:p>
    <w:p w:rsidR="00A74077" w:rsidRDefault="00A74077" w:rsidP="00A74077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734DC1">
        <w:rPr>
          <w:sz w:val="22"/>
          <w:szCs w:val="22"/>
          <w:lang w:eastAsia="pl-PL"/>
        </w:rPr>
        <w:t>1.2. Data opracowania</w:t>
      </w:r>
    </w:p>
    <w:p w:rsidR="00A74077" w:rsidRPr="00734DC1" w:rsidRDefault="00A74077" w:rsidP="00A74077">
      <w:pPr>
        <w:suppressAutoHyphens w:val="0"/>
        <w:spacing w:line="360" w:lineRule="auto"/>
        <w:ind w:left="708"/>
        <w:rPr>
          <w:sz w:val="22"/>
          <w:szCs w:val="22"/>
          <w:lang w:eastAsia="pl-PL"/>
        </w:rPr>
      </w:pPr>
      <w:r w:rsidRPr="00734DC1">
        <w:rPr>
          <w:sz w:val="22"/>
          <w:szCs w:val="22"/>
          <w:lang w:eastAsia="pl-PL"/>
        </w:rPr>
        <w:t>- sp</w:t>
      </w:r>
      <w:r>
        <w:rPr>
          <w:sz w:val="22"/>
          <w:szCs w:val="22"/>
          <w:lang w:eastAsia="pl-PL"/>
        </w:rPr>
        <w:t>orządzenie opracowania – październik 2023</w:t>
      </w:r>
    </w:p>
    <w:p w:rsidR="00A74077" w:rsidRPr="00734DC1" w:rsidRDefault="00A74077" w:rsidP="00A74077">
      <w:pPr>
        <w:suppressAutoHyphens w:val="0"/>
        <w:spacing w:line="360" w:lineRule="auto"/>
        <w:rPr>
          <w:i/>
          <w:sz w:val="22"/>
          <w:szCs w:val="22"/>
          <w:lang w:eastAsia="pl-PL"/>
        </w:rPr>
      </w:pPr>
      <w:r w:rsidRPr="00734DC1">
        <w:rPr>
          <w:sz w:val="22"/>
          <w:szCs w:val="22"/>
          <w:lang w:eastAsia="pl-PL"/>
        </w:rPr>
        <w:t xml:space="preserve">1.2. Podstawa opracowania </w:t>
      </w:r>
    </w:p>
    <w:p w:rsidR="00A74077" w:rsidRPr="00734DC1" w:rsidRDefault="00A74077" w:rsidP="00A74077">
      <w:pPr>
        <w:suppressAutoHyphens w:val="0"/>
        <w:spacing w:line="360" w:lineRule="auto"/>
        <w:ind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 szkic sytuacyjny  alei lipowej</w:t>
      </w:r>
    </w:p>
    <w:p w:rsidR="00A74077" w:rsidRDefault="00A74077" w:rsidP="00A74077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734DC1">
        <w:rPr>
          <w:sz w:val="22"/>
          <w:szCs w:val="22"/>
          <w:lang w:eastAsia="pl-PL"/>
        </w:rPr>
        <w:t>1.3.Cel opracowania.</w:t>
      </w:r>
    </w:p>
    <w:p w:rsidR="00A74077" w:rsidRDefault="00A74077" w:rsidP="00A74077">
      <w:pPr>
        <w:suppressAutoHyphens w:val="0"/>
        <w:spacing w:line="360" w:lineRule="auto"/>
        <w:ind w:firstLine="708"/>
        <w:jc w:val="both"/>
        <w:rPr>
          <w:lang w:eastAsia="pl-PL"/>
        </w:rPr>
      </w:pPr>
      <w:r w:rsidRPr="00734DC1">
        <w:rPr>
          <w:sz w:val="22"/>
          <w:szCs w:val="22"/>
          <w:lang w:eastAsia="pl-PL"/>
        </w:rPr>
        <w:t>Celem</w:t>
      </w:r>
      <w:r>
        <w:rPr>
          <w:sz w:val="22"/>
          <w:szCs w:val="22"/>
          <w:lang w:eastAsia="pl-PL"/>
        </w:rPr>
        <w:t xml:space="preserve"> opracowania jest wyspecyfikowanie </w:t>
      </w:r>
      <w:r>
        <w:rPr>
          <w:sz w:val="22"/>
          <w:lang w:eastAsia="pl-PL"/>
        </w:rPr>
        <w:t>zabiegów pielęgnacyjnych i konserwacyjnych</w:t>
      </w:r>
      <w:r w:rsidRPr="003E75CA">
        <w:rPr>
          <w:b/>
          <w:lang w:eastAsia="pl-PL"/>
        </w:rPr>
        <w:t xml:space="preserve"> </w:t>
      </w:r>
      <w:r>
        <w:rPr>
          <w:lang w:eastAsia="pl-PL"/>
        </w:rPr>
        <w:t xml:space="preserve">drzew rosnących na  terenie Skansenu Muzeum Rolnictwa im. Ks. Krzysztofa Kluka w Ciechanowcu, mających na celu poprawę jej kondycji zdrowotnej oraz zapewnienie bezpieczeństwa użytkownikom skansenu poprzez eliminację zagrożeń spowodowanych przez złamane, zwisające konary i gałęzie, zdeformowane i nierównomiernie rozwinięte korony, pęknięte pnie drzew. </w:t>
      </w:r>
    </w:p>
    <w:p w:rsidR="00A74077" w:rsidRDefault="00A74077" w:rsidP="00A74077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w:lastRenderedPageBreak/>
        <w:drawing>
          <wp:inline distT="0" distB="0" distL="0" distR="0" wp14:anchorId="00FBBB74" wp14:editId="5452FBC6">
            <wp:extent cx="6031230" cy="3553709"/>
            <wp:effectExtent l="0" t="0" r="7620" b="8890"/>
            <wp:docPr id="1" name="Obraz 1" descr="C:\Users\Żaneta\Desktop\Bez nazw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Żaneta\Desktop\Bez nazwy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55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077" w:rsidRPr="00734DC1" w:rsidRDefault="00A74077" w:rsidP="00A74077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Rys. 1. Lokalizacja skansenu na mapie miasta</w:t>
      </w:r>
    </w:p>
    <w:p w:rsidR="00A74077" w:rsidRPr="00734DC1" w:rsidRDefault="00A74077" w:rsidP="00A74077">
      <w:pPr>
        <w:suppressAutoHyphens w:val="0"/>
        <w:spacing w:line="360" w:lineRule="auto"/>
        <w:rPr>
          <w:b/>
          <w:sz w:val="22"/>
          <w:szCs w:val="22"/>
          <w:lang w:eastAsia="pl-PL"/>
        </w:rPr>
      </w:pPr>
    </w:p>
    <w:p w:rsidR="00A74077" w:rsidRPr="00734DC1" w:rsidRDefault="00A74077" w:rsidP="00A74077">
      <w:pPr>
        <w:suppressAutoHyphens w:val="0"/>
        <w:spacing w:line="360" w:lineRule="auto"/>
        <w:rPr>
          <w:b/>
          <w:sz w:val="22"/>
          <w:szCs w:val="22"/>
          <w:lang w:eastAsia="pl-PL"/>
        </w:rPr>
      </w:pPr>
      <w:r w:rsidRPr="00734DC1">
        <w:rPr>
          <w:b/>
          <w:sz w:val="22"/>
          <w:szCs w:val="22"/>
          <w:lang w:eastAsia="pl-PL"/>
        </w:rPr>
        <w:t>2.</w:t>
      </w:r>
      <w:r>
        <w:rPr>
          <w:b/>
          <w:sz w:val="22"/>
          <w:szCs w:val="22"/>
          <w:lang w:eastAsia="pl-PL"/>
        </w:rPr>
        <w:t xml:space="preserve"> </w:t>
      </w:r>
      <w:r w:rsidRPr="00734DC1">
        <w:rPr>
          <w:b/>
          <w:sz w:val="22"/>
          <w:szCs w:val="22"/>
          <w:lang w:eastAsia="pl-PL"/>
        </w:rPr>
        <w:t>Opis techniczny.</w:t>
      </w:r>
    </w:p>
    <w:p w:rsidR="00A74077" w:rsidRPr="00734DC1" w:rsidRDefault="00A74077" w:rsidP="00A74077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734DC1">
        <w:rPr>
          <w:sz w:val="22"/>
          <w:szCs w:val="22"/>
          <w:lang w:eastAsia="pl-PL"/>
        </w:rPr>
        <w:t>Opracowanie składa się z części opisowej i graficznej.</w:t>
      </w:r>
    </w:p>
    <w:p w:rsidR="00A74077" w:rsidRPr="00734DC1" w:rsidRDefault="00A74077" w:rsidP="00A74077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734DC1">
        <w:rPr>
          <w:sz w:val="22"/>
          <w:szCs w:val="22"/>
          <w:u w:val="single"/>
          <w:lang w:eastAsia="pl-PL"/>
        </w:rPr>
        <w:t xml:space="preserve">Część opisowa zawiera : </w:t>
      </w:r>
      <w:r w:rsidRPr="00734DC1">
        <w:rPr>
          <w:sz w:val="22"/>
          <w:szCs w:val="22"/>
          <w:u w:val="single"/>
          <w:lang w:eastAsia="pl-PL"/>
        </w:rPr>
        <w:br/>
      </w:r>
      <w:r w:rsidRPr="00734DC1">
        <w:rPr>
          <w:sz w:val="22"/>
          <w:szCs w:val="22"/>
          <w:lang w:eastAsia="pl-PL"/>
        </w:rPr>
        <w:t xml:space="preserve">•  numer inwentaryzacyjny rośliny oznaczony cyfrą arabską, </w:t>
      </w:r>
      <w:r w:rsidRPr="00734DC1">
        <w:rPr>
          <w:sz w:val="22"/>
          <w:szCs w:val="22"/>
          <w:lang w:eastAsia="pl-PL"/>
        </w:rPr>
        <w:br/>
        <w:t>•  łacińską i polską nazwę rośliny,</w:t>
      </w:r>
    </w:p>
    <w:p w:rsidR="00A74077" w:rsidRPr="00734DC1" w:rsidRDefault="00A74077" w:rsidP="00A74077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734DC1">
        <w:rPr>
          <w:b/>
          <w:sz w:val="22"/>
          <w:szCs w:val="22"/>
          <w:lang w:eastAsia="pl-PL"/>
        </w:rPr>
        <w:t xml:space="preserve">•  </w:t>
      </w:r>
      <w:r>
        <w:rPr>
          <w:sz w:val="22"/>
          <w:szCs w:val="22"/>
          <w:lang w:eastAsia="pl-PL"/>
        </w:rPr>
        <w:t xml:space="preserve">obwód pnia </w:t>
      </w:r>
      <w:r w:rsidRPr="00734DC1">
        <w:rPr>
          <w:sz w:val="22"/>
          <w:szCs w:val="22"/>
          <w:lang w:eastAsia="pl-PL"/>
        </w:rPr>
        <w:t xml:space="preserve">w cm mierzony na wysokości 130 cm nad </w:t>
      </w:r>
      <w:r>
        <w:rPr>
          <w:sz w:val="22"/>
          <w:szCs w:val="22"/>
          <w:lang w:eastAsia="pl-PL"/>
        </w:rPr>
        <w:t>poziomem gruntu,</w:t>
      </w:r>
    </w:p>
    <w:p w:rsidR="00A74077" w:rsidRPr="00734DC1" w:rsidRDefault="00A74077" w:rsidP="00A74077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734DC1">
        <w:rPr>
          <w:b/>
          <w:sz w:val="22"/>
          <w:szCs w:val="22"/>
          <w:lang w:eastAsia="pl-PL"/>
        </w:rPr>
        <w:t>•</w:t>
      </w:r>
      <w:r w:rsidRPr="00734DC1">
        <w:rPr>
          <w:sz w:val="22"/>
          <w:szCs w:val="22"/>
          <w:lang w:eastAsia="pl-PL"/>
        </w:rPr>
        <w:t xml:space="preserve">  średnicę korony w </w:t>
      </w:r>
      <w:r>
        <w:rPr>
          <w:sz w:val="22"/>
          <w:szCs w:val="22"/>
          <w:lang w:eastAsia="pl-PL"/>
        </w:rPr>
        <w:t>[</w:t>
      </w:r>
      <w:r w:rsidRPr="00734DC1">
        <w:rPr>
          <w:sz w:val="22"/>
          <w:szCs w:val="22"/>
          <w:lang w:eastAsia="pl-PL"/>
        </w:rPr>
        <w:t>m</w:t>
      </w:r>
      <w:r>
        <w:rPr>
          <w:sz w:val="22"/>
          <w:szCs w:val="22"/>
          <w:lang w:eastAsia="pl-PL"/>
        </w:rPr>
        <w:t>]</w:t>
      </w:r>
      <w:r w:rsidRPr="00734DC1">
        <w:rPr>
          <w:sz w:val="22"/>
          <w:szCs w:val="22"/>
          <w:lang w:eastAsia="pl-PL"/>
        </w:rPr>
        <w:t>,</w:t>
      </w:r>
    </w:p>
    <w:p w:rsidR="00A74077" w:rsidRPr="00734DC1" w:rsidRDefault="00A74077" w:rsidP="00A74077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734DC1">
        <w:rPr>
          <w:sz w:val="22"/>
          <w:szCs w:val="22"/>
          <w:lang w:eastAsia="pl-PL"/>
        </w:rPr>
        <w:t xml:space="preserve">•  wysokość drzewa  w </w:t>
      </w:r>
      <w:r>
        <w:rPr>
          <w:sz w:val="22"/>
          <w:szCs w:val="22"/>
          <w:lang w:eastAsia="pl-PL"/>
        </w:rPr>
        <w:t>[</w:t>
      </w:r>
      <w:r w:rsidRPr="00734DC1">
        <w:rPr>
          <w:sz w:val="22"/>
          <w:szCs w:val="22"/>
          <w:lang w:eastAsia="pl-PL"/>
        </w:rPr>
        <w:t>m</w:t>
      </w:r>
      <w:r>
        <w:rPr>
          <w:sz w:val="22"/>
          <w:szCs w:val="22"/>
          <w:lang w:eastAsia="pl-PL"/>
        </w:rPr>
        <w:t>]</w:t>
      </w:r>
      <w:r w:rsidRPr="00734DC1">
        <w:rPr>
          <w:sz w:val="22"/>
          <w:szCs w:val="22"/>
          <w:lang w:eastAsia="pl-PL"/>
        </w:rPr>
        <w:t>,</w:t>
      </w:r>
      <w:r w:rsidRPr="00734DC1">
        <w:rPr>
          <w:sz w:val="22"/>
          <w:szCs w:val="22"/>
          <w:lang w:eastAsia="pl-PL"/>
        </w:rPr>
        <w:br/>
        <w:t>•  ocenę stanu zdrowotnego rośliny,</w:t>
      </w:r>
    </w:p>
    <w:p w:rsidR="00A74077" w:rsidRPr="00734DC1" w:rsidRDefault="00A74077" w:rsidP="00A74077">
      <w:pPr>
        <w:suppressAutoHyphens w:val="0"/>
        <w:spacing w:line="360" w:lineRule="auto"/>
        <w:rPr>
          <w:b/>
          <w:sz w:val="22"/>
          <w:szCs w:val="22"/>
          <w:lang w:eastAsia="pl-PL"/>
        </w:rPr>
      </w:pPr>
      <w:r w:rsidRPr="00734DC1">
        <w:rPr>
          <w:sz w:val="22"/>
          <w:szCs w:val="22"/>
          <w:lang w:eastAsia="pl-PL"/>
        </w:rPr>
        <w:t xml:space="preserve">•  </w:t>
      </w:r>
      <w:r>
        <w:rPr>
          <w:sz w:val="22"/>
          <w:szCs w:val="22"/>
          <w:lang w:eastAsia="pl-PL"/>
        </w:rPr>
        <w:t xml:space="preserve">Uwagi i </w:t>
      </w:r>
      <w:r w:rsidRPr="00734DC1">
        <w:rPr>
          <w:sz w:val="22"/>
          <w:szCs w:val="22"/>
          <w:lang w:eastAsia="pl-PL"/>
        </w:rPr>
        <w:t>zalecenia</w:t>
      </w:r>
      <w:r>
        <w:rPr>
          <w:sz w:val="22"/>
          <w:szCs w:val="22"/>
          <w:lang w:eastAsia="pl-PL"/>
        </w:rPr>
        <w:t xml:space="preserve"> pielęgnacyjne</w:t>
      </w:r>
      <w:r w:rsidRPr="00734DC1">
        <w:rPr>
          <w:sz w:val="22"/>
          <w:szCs w:val="22"/>
          <w:lang w:eastAsia="pl-PL"/>
        </w:rPr>
        <w:t>.</w:t>
      </w:r>
    </w:p>
    <w:p w:rsidR="00A74077" w:rsidRPr="00734DC1" w:rsidRDefault="00A74077" w:rsidP="00A74077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Konieczne do wykonania zabiegi pielęgnacyjne i konserwacyjne zostały zawarte w zestawieniu tabelarycznym. </w:t>
      </w:r>
    </w:p>
    <w:p w:rsidR="00A74077" w:rsidRDefault="00A74077" w:rsidP="00A74077">
      <w:pPr>
        <w:suppressAutoHyphens w:val="0"/>
        <w:autoSpaceDE w:val="0"/>
        <w:autoSpaceDN w:val="0"/>
        <w:adjustRightInd w:val="0"/>
        <w:spacing w:line="360" w:lineRule="auto"/>
        <w:rPr>
          <w:b/>
          <w:sz w:val="22"/>
          <w:szCs w:val="22"/>
          <w:lang w:eastAsia="pl-PL"/>
        </w:rPr>
      </w:pPr>
    </w:p>
    <w:p w:rsidR="00A74077" w:rsidRPr="00A74077" w:rsidRDefault="00A74077" w:rsidP="00A740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A74077">
        <w:rPr>
          <w:b/>
          <w:sz w:val="22"/>
          <w:szCs w:val="22"/>
          <w:lang w:eastAsia="pl-PL"/>
        </w:rPr>
        <w:t>Założenie pałacowo-folwarczne</w:t>
      </w:r>
    </w:p>
    <w:p w:rsidR="00A74077" w:rsidRDefault="00A74077" w:rsidP="00A740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A74077">
        <w:rPr>
          <w:sz w:val="22"/>
          <w:szCs w:val="22"/>
          <w:lang w:eastAsia="pl-PL"/>
        </w:rPr>
        <w:t>Zespół budynków gospodarczych i mieszkalnych tworzy z neorenesansowym pałacem i parkiem dobrze zachowane założenie pałacowo- folwarczne.</w:t>
      </w:r>
      <w:r>
        <w:rPr>
          <w:sz w:val="22"/>
          <w:szCs w:val="22"/>
          <w:lang w:eastAsia="pl-PL"/>
        </w:rPr>
        <w:t xml:space="preserve"> </w:t>
      </w:r>
      <w:r w:rsidRPr="00A74077">
        <w:rPr>
          <w:sz w:val="22"/>
          <w:szCs w:val="22"/>
          <w:lang w:eastAsia="pl-PL"/>
        </w:rPr>
        <w:t>Oficyna, wzorowana na neorenesansowej willi włoskiej otoczona jest murem z basztami imitującym romantyczny zamek. Drewniany młyn z poł. XIX w. jest jednym z najstarszych zachowanych w województwie, utrzymanym w rzadkim na tych terenach tzw. stylu szwajcarskim.</w:t>
      </w:r>
    </w:p>
    <w:p w:rsidR="00A74077" w:rsidRPr="00A74077" w:rsidRDefault="00A74077" w:rsidP="00A740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A74077">
        <w:rPr>
          <w:sz w:val="22"/>
          <w:szCs w:val="22"/>
          <w:lang w:eastAsia="pl-PL"/>
        </w:rPr>
        <w:t>Opis</w:t>
      </w:r>
    </w:p>
    <w:p w:rsidR="00A74077" w:rsidRPr="00A74077" w:rsidRDefault="00A74077" w:rsidP="00A740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A74077">
        <w:rPr>
          <w:sz w:val="22"/>
          <w:szCs w:val="22"/>
          <w:lang w:eastAsia="pl-PL"/>
        </w:rPr>
        <w:t>Zespół położony w pn.-zach. części Ciechanowca zwanej Nowodwory, ograniczony od zach. ul. Pałacową, od pn. ul. Czyżewską, a od wsch. i pd. rzeką Ralką. W pn. i pd. części dawnego założenia pałacowo-</w:t>
      </w:r>
      <w:r w:rsidRPr="00A74077">
        <w:rPr>
          <w:sz w:val="22"/>
          <w:szCs w:val="22"/>
          <w:lang w:eastAsia="pl-PL"/>
        </w:rPr>
        <w:lastRenderedPageBreak/>
        <w:t>folwarcznego rozmieszczone są translokowane z okolicznych miejscowości zabytki drewnianego budownictwa. Oficyna neorenesansowa, młyn wodny w tzw. stylu szwajcarskim.</w:t>
      </w:r>
    </w:p>
    <w:p w:rsidR="00A74077" w:rsidRDefault="00A74077" w:rsidP="00A740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A74077">
        <w:rPr>
          <w:sz w:val="22"/>
          <w:szCs w:val="22"/>
          <w:lang w:eastAsia="pl-PL"/>
        </w:rPr>
        <w:t xml:space="preserve">Większość budynków folwarcznych usytuowana jest w części wjazdowej założenia, wokół gazonu </w:t>
      </w:r>
      <w:r>
        <w:rPr>
          <w:sz w:val="22"/>
          <w:szCs w:val="22"/>
          <w:lang w:eastAsia="pl-PL"/>
        </w:rPr>
        <w:t xml:space="preserve">i podjazdu. Stajnia i wozownia </w:t>
      </w:r>
      <w:r w:rsidRPr="00A74077">
        <w:rPr>
          <w:sz w:val="22"/>
          <w:szCs w:val="22"/>
          <w:lang w:eastAsia="pl-PL"/>
        </w:rPr>
        <w:t>położone są po obu stronach głównej bram</w:t>
      </w:r>
      <w:r>
        <w:rPr>
          <w:sz w:val="22"/>
          <w:szCs w:val="22"/>
          <w:lang w:eastAsia="pl-PL"/>
        </w:rPr>
        <w:t>y znajdującej się na osi pałacu</w:t>
      </w:r>
      <w:r w:rsidRPr="00A74077">
        <w:rPr>
          <w:sz w:val="22"/>
          <w:szCs w:val="22"/>
          <w:lang w:eastAsia="pl-PL"/>
        </w:rPr>
        <w:t>. Wozownia jest murowanym budynkiem na rzucie prostokąta, parterowym z użytkowym poddaszem i facjatą. Na pd. od niej usytuowana jest stajnia na rzucie podkowy, składająca się z parterowego budynku środkowego i dwóch bocznych skrzydeł z użytkowymi poddaszami. Na pd. od gazonu usytu</w:t>
      </w:r>
      <w:r>
        <w:rPr>
          <w:sz w:val="22"/>
          <w:szCs w:val="22"/>
          <w:lang w:eastAsia="pl-PL"/>
        </w:rPr>
        <w:t xml:space="preserve">owana jest murowana oficyna </w:t>
      </w:r>
      <w:r w:rsidRPr="00A74077">
        <w:rPr>
          <w:sz w:val="22"/>
          <w:szCs w:val="22"/>
          <w:lang w:eastAsia="pl-PL"/>
        </w:rPr>
        <w:t>na rzucie litery L, złożona z czterech</w:t>
      </w:r>
      <w:r>
        <w:rPr>
          <w:sz w:val="22"/>
          <w:szCs w:val="22"/>
          <w:lang w:eastAsia="pl-PL"/>
        </w:rPr>
        <w:t xml:space="preserve"> brył o zróżnicowanej wysokości</w:t>
      </w:r>
      <w:r w:rsidRPr="00A74077">
        <w:rPr>
          <w:sz w:val="22"/>
          <w:szCs w:val="22"/>
          <w:lang w:eastAsia="pl-PL"/>
        </w:rPr>
        <w:t xml:space="preserve">. Od pd. i wsch. podwórze za oficyną otacza wysoki mur z dwiema narożnymi basztami, włączony od zach. w ogrodzenie zespołu. Młyn, wzniesiony z bala w konstrukcji wieńcowej, położony jest w pd. części założenia, nad dopływem rzeki Ralki, który wpada do stawu. </w:t>
      </w:r>
    </w:p>
    <w:p w:rsidR="00A74077" w:rsidRDefault="00A74077" w:rsidP="00A740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chwilę obecną drzewa wymagają przeprowadzenia prac konserwatorskich – w głównej mierze konieczne jest wykonanie cięć sanitarnych i pielęgnacyjnych mających na celu doświetlenie koron, usunięcie suszu gałęziowego, nadwieszonych i złamanych gałęzi. Część drzew wymaga zastosowania zabezpieczeń konarów w postaci założenia wiązań dynamicznych.</w:t>
      </w:r>
    </w:p>
    <w:p w:rsidR="00A74077" w:rsidRDefault="00A74077" w:rsidP="00A740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:rsidR="00A74077" w:rsidRPr="00AE704C" w:rsidRDefault="00A74077" w:rsidP="00A74077">
      <w:pPr>
        <w:tabs>
          <w:tab w:val="num" w:pos="720"/>
        </w:tabs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AE704C">
        <w:rPr>
          <w:b/>
          <w:sz w:val="22"/>
          <w:szCs w:val="22"/>
          <w:lang w:eastAsia="pl-PL"/>
        </w:rPr>
        <w:t>Prace konserwatorskie są niezbędne, należy je niezwłocznie wykonać.</w:t>
      </w:r>
    </w:p>
    <w:p w:rsidR="00A74077" w:rsidRPr="00A74077" w:rsidRDefault="00A74077" w:rsidP="00A74077">
      <w:pPr>
        <w:tabs>
          <w:tab w:val="num" w:pos="720"/>
        </w:tabs>
        <w:suppressAutoHyphens w:val="0"/>
        <w:spacing w:line="360" w:lineRule="auto"/>
        <w:rPr>
          <w:b/>
          <w:sz w:val="20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</w:p>
    <w:p w:rsidR="00A74077" w:rsidRDefault="00A74077" w:rsidP="00A74077">
      <w:pPr>
        <w:tabs>
          <w:tab w:val="num" w:pos="720"/>
        </w:tabs>
        <w:suppressAutoHyphens w:val="0"/>
        <w:spacing w:line="360" w:lineRule="auto"/>
        <w:jc w:val="both"/>
        <w:rPr>
          <w:sz w:val="22"/>
          <w:szCs w:val="22"/>
          <w:lang w:eastAsia="pl-PL"/>
        </w:rPr>
        <w:sectPr w:rsidR="00A74077" w:rsidSect="007779E7">
          <w:footerReference w:type="default" r:id="rId8"/>
          <w:pgSz w:w="11906" w:h="16838"/>
          <w:pgMar w:top="851" w:right="991" w:bottom="993" w:left="1417" w:header="708" w:footer="708" w:gutter="0"/>
          <w:cols w:space="708"/>
          <w:titlePg/>
          <w:docGrid w:linePitch="360"/>
        </w:sectPr>
      </w:pPr>
    </w:p>
    <w:p w:rsidR="00A74077" w:rsidRDefault="00A74077" w:rsidP="00A74077">
      <w:pPr>
        <w:jc w:val="center"/>
        <w:rPr>
          <w:b/>
          <w:lang w:eastAsia="pl-PL"/>
        </w:rPr>
      </w:pPr>
      <w:r w:rsidRPr="00DB17F4">
        <w:rPr>
          <w:b/>
          <w:lang w:eastAsia="pl-PL"/>
        </w:rPr>
        <w:lastRenderedPageBreak/>
        <w:t xml:space="preserve">PROGRAM PRAC KONSERWATORSKICH </w:t>
      </w:r>
      <w:r>
        <w:rPr>
          <w:b/>
          <w:lang w:eastAsia="pl-PL"/>
        </w:rPr>
        <w:t xml:space="preserve">DLA CZĘŚCI DRZEW ROSNĄCYCH </w:t>
      </w:r>
      <w:r w:rsidRPr="00DB17F4">
        <w:rPr>
          <w:b/>
          <w:lang w:eastAsia="pl-PL"/>
        </w:rPr>
        <w:t xml:space="preserve">NA TERENIE SKANSENU MUZEUM ROLNICTWA IM. KS. KRZYSZTOFA KLUKA W CIECHANOWCU </w:t>
      </w:r>
      <w:r>
        <w:rPr>
          <w:b/>
          <w:lang w:eastAsia="pl-PL"/>
        </w:rPr>
        <w:t xml:space="preserve">- </w:t>
      </w:r>
      <w:r w:rsidRPr="003E75CA">
        <w:rPr>
          <w:b/>
          <w:lang w:eastAsia="pl-PL"/>
        </w:rPr>
        <w:t>GMINA CIECHANOWIEC,  POWIAT  WYSOKOMAZOWIECKI, WO</w:t>
      </w:r>
      <w:r>
        <w:rPr>
          <w:b/>
          <w:lang w:eastAsia="pl-PL"/>
        </w:rPr>
        <w:t>JEWÓDZTWO  PODLASKIE</w:t>
      </w:r>
    </w:p>
    <w:p w:rsidR="00A74077" w:rsidRDefault="00A74077" w:rsidP="00A74077">
      <w:pPr>
        <w:jc w:val="center"/>
        <w:rPr>
          <w:b/>
          <w:lang w:eastAsia="pl-PL"/>
        </w:rPr>
      </w:pPr>
    </w:p>
    <w:tbl>
      <w:tblPr>
        <w:tblStyle w:val="Tabela-Siatka"/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2127"/>
        <w:gridCol w:w="993"/>
        <w:gridCol w:w="991"/>
        <w:gridCol w:w="851"/>
        <w:gridCol w:w="4394"/>
        <w:gridCol w:w="4678"/>
      </w:tblGrid>
      <w:tr w:rsidR="00456C79" w:rsidTr="005A5F2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79" w:rsidRDefault="00456C79" w:rsidP="0059306B">
            <w:pPr>
              <w:keepNext/>
              <w:outlineLvl w:val="1"/>
              <w:rPr>
                <w:b/>
                <w:lang w:eastAsia="pl-PL"/>
              </w:rPr>
            </w:pPr>
            <w:r w:rsidRPr="00573CAC">
              <w:rPr>
                <w:b/>
                <w:sz w:val="16"/>
                <w:szCs w:val="16"/>
                <w:lang w:eastAsia="pl-PL"/>
              </w:rPr>
              <w:t xml:space="preserve">Nr   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56C79" w:rsidRPr="00573CAC" w:rsidRDefault="00456C79" w:rsidP="0059306B">
            <w:pPr>
              <w:keepNext/>
              <w:outlineLvl w:val="1"/>
              <w:rPr>
                <w:b/>
                <w:sz w:val="16"/>
                <w:szCs w:val="16"/>
                <w:lang w:eastAsia="pl-PL"/>
              </w:rPr>
            </w:pPr>
            <w:r w:rsidRPr="00573CAC">
              <w:rPr>
                <w:b/>
                <w:sz w:val="16"/>
                <w:szCs w:val="16"/>
                <w:lang w:eastAsia="pl-PL"/>
              </w:rPr>
              <w:t>Łacińska nazwa gatunku</w:t>
            </w:r>
          </w:p>
          <w:p w:rsidR="00456C79" w:rsidRPr="00573CAC" w:rsidRDefault="00456C79" w:rsidP="0059306B">
            <w:pPr>
              <w:keepNext/>
              <w:outlineLvl w:val="1"/>
              <w:rPr>
                <w:b/>
                <w:sz w:val="16"/>
                <w:szCs w:val="16"/>
                <w:lang w:eastAsia="pl-PL"/>
              </w:rPr>
            </w:pPr>
            <w:r w:rsidRPr="00573CAC">
              <w:rPr>
                <w:b/>
                <w:sz w:val="16"/>
                <w:szCs w:val="16"/>
                <w:lang w:eastAsia="pl-PL"/>
              </w:rPr>
              <w:t>Polska nazwa gatunku</w:t>
            </w:r>
          </w:p>
          <w:p w:rsidR="00456C79" w:rsidRPr="00573CAC" w:rsidRDefault="00456C79" w:rsidP="0059306B">
            <w:pPr>
              <w:outlineLvl w:val="0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6C79" w:rsidRDefault="00456C79" w:rsidP="0059306B">
            <w:pPr>
              <w:jc w:val="center"/>
              <w:outlineLvl w:val="0"/>
              <w:rPr>
                <w:b/>
                <w:sz w:val="16"/>
                <w:szCs w:val="16"/>
                <w:lang w:eastAsia="pl-PL"/>
              </w:rPr>
            </w:pPr>
            <w:r w:rsidRPr="00573CAC">
              <w:rPr>
                <w:b/>
                <w:sz w:val="16"/>
                <w:szCs w:val="16"/>
                <w:lang w:eastAsia="pl-PL"/>
              </w:rPr>
              <w:t xml:space="preserve">Obwód pnia </w:t>
            </w:r>
            <w:r>
              <w:rPr>
                <w:b/>
                <w:sz w:val="16"/>
                <w:szCs w:val="16"/>
                <w:lang w:eastAsia="pl-PL"/>
              </w:rPr>
              <w:t xml:space="preserve"> na wys.</w:t>
            </w:r>
            <w:r w:rsidRPr="00573CAC">
              <w:rPr>
                <w:b/>
                <w:sz w:val="16"/>
                <w:szCs w:val="16"/>
                <w:lang w:eastAsia="pl-PL"/>
              </w:rPr>
              <w:t>130cm</w:t>
            </w:r>
          </w:p>
          <w:p w:rsidR="00456C79" w:rsidRPr="00573CAC" w:rsidRDefault="00456C79" w:rsidP="0059306B">
            <w:pPr>
              <w:jc w:val="center"/>
              <w:outlineLvl w:val="0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[</w:t>
            </w:r>
            <w:r w:rsidRPr="00573CAC">
              <w:rPr>
                <w:b/>
                <w:sz w:val="16"/>
                <w:szCs w:val="16"/>
                <w:lang w:eastAsia="pl-PL"/>
              </w:rPr>
              <w:t>cm</w:t>
            </w:r>
            <w:r>
              <w:rPr>
                <w:b/>
                <w:sz w:val="16"/>
                <w:szCs w:val="16"/>
                <w:lang w:eastAsia="pl-PL"/>
              </w:rPr>
              <w:t>]</w:t>
            </w:r>
          </w:p>
          <w:p w:rsidR="00456C79" w:rsidRDefault="00456C79" w:rsidP="0059306B">
            <w:pPr>
              <w:jc w:val="center"/>
              <w:rPr>
                <w:b/>
                <w:lang w:eastAsia="pl-PL"/>
              </w:rPr>
            </w:pPr>
          </w:p>
        </w:tc>
        <w:tc>
          <w:tcPr>
            <w:tcW w:w="991" w:type="dxa"/>
          </w:tcPr>
          <w:p w:rsidR="00456C79" w:rsidRDefault="00456C79" w:rsidP="0059306B">
            <w:pPr>
              <w:jc w:val="center"/>
              <w:rPr>
                <w:b/>
                <w:lang w:eastAsia="pl-PL"/>
              </w:rPr>
            </w:pPr>
            <w:r w:rsidRPr="00573CAC">
              <w:rPr>
                <w:b/>
                <w:sz w:val="16"/>
                <w:szCs w:val="16"/>
                <w:lang w:eastAsia="pl-PL"/>
              </w:rPr>
              <w:t xml:space="preserve">Wysokość </w:t>
            </w:r>
            <w:r>
              <w:rPr>
                <w:b/>
                <w:sz w:val="16"/>
                <w:szCs w:val="16"/>
                <w:lang w:eastAsia="pl-PL"/>
              </w:rPr>
              <w:t>[</w:t>
            </w:r>
            <w:r w:rsidRPr="00573CAC">
              <w:rPr>
                <w:b/>
                <w:sz w:val="16"/>
                <w:szCs w:val="16"/>
                <w:lang w:eastAsia="pl-PL"/>
              </w:rPr>
              <w:t>m</w:t>
            </w:r>
            <w:r>
              <w:rPr>
                <w:b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1" w:type="dxa"/>
          </w:tcPr>
          <w:p w:rsidR="00456C79" w:rsidRPr="00573CAC" w:rsidRDefault="00456C79" w:rsidP="0059306B">
            <w:pPr>
              <w:jc w:val="center"/>
              <w:outlineLvl w:val="0"/>
              <w:rPr>
                <w:b/>
                <w:sz w:val="16"/>
                <w:szCs w:val="16"/>
                <w:lang w:eastAsia="pl-PL"/>
              </w:rPr>
            </w:pPr>
            <w:r w:rsidRPr="00573CAC">
              <w:rPr>
                <w:b/>
                <w:sz w:val="16"/>
                <w:szCs w:val="16"/>
                <w:lang w:eastAsia="pl-PL"/>
              </w:rPr>
              <w:t>Średnica korony</w:t>
            </w:r>
          </w:p>
          <w:p w:rsidR="00456C79" w:rsidRDefault="00456C79" w:rsidP="0059306B">
            <w:pPr>
              <w:jc w:val="center"/>
              <w:rPr>
                <w:b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[m]</w:t>
            </w:r>
          </w:p>
        </w:tc>
        <w:tc>
          <w:tcPr>
            <w:tcW w:w="4394" w:type="dxa"/>
          </w:tcPr>
          <w:p w:rsidR="00456C79" w:rsidRDefault="00456C79" w:rsidP="0059306B">
            <w:pPr>
              <w:jc w:val="center"/>
              <w:rPr>
                <w:b/>
                <w:lang w:eastAsia="pl-PL"/>
              </w:rPr>
            </w:pPr>
            <w:r w:rsidRPr="00573CAC">
              <w:rPr>
                <w:b/>
                <w:sz w:val="16"/>
                <w:szCs w:val="16"/>
                <w:lang w:eastAsia="pl-PL"/>
              </w:rPr>
              <w:t>Stan zdrowotny rośliny</w:t>
            </w:r>
          </w:p>
        </w:tc>
        <w:tc>
          <w:tcPr>
            <w:tcW w:w="4678" w:type="dxa"/>
          </w:tcPr>
          <w:p w:rsidR="00456C79" w:rsidRPr="00573CAC" w:rsidRDefault="00456C79" w:rsidP="0059306B">
            <w:pPr>
              <w:keepNext/>
              <w:jc w:val="center"/>
              <w:outlineLvl w:val="4"/>
              <w:rPr>
                <w:b/>
                <w:sz w:val="16"/>
                <w:szCs w:val="16"/>
                <w:lang w:eastAsia="pl-PL"/>
              </w:rPr>
            </w:pPr>
          </w:p>
          <w:p w:rsidR="00456C79" w:rsidRDefault="00456C79" w:rsidP="0059306B">
            <w:pPr>
              <w:keepNext/>
              <w:jc w:val="center"/>
              <w:outlineLvl w:val="4"/>
              <w:rPr>
                <w:b/>
                <w:sz w:val="16"/>
                <w:szCs w:val="16"/>
                <w:lang w:eastAsia="pl-PL"/>
              </w:rPr>
            </w:pPr>
            <w:r w:rsidRPr="00573CAC">
              <w:rPr>
                <w:b/>
                <w:sz w:val="16"/>
                <w:szCs w:val="16"/>
                <w:lang w:eastAsia="pl-PL"/>
              </w:rPr>
              <w:t>Uwagi</w:t>
            </w:r>
          </w:p>
          <w:p w:rsidR="00456C79" w:rsidRPr="00573CAC" w:rsidRDefault="00456C79" w:rsidP="0059306B">
            <w:pPr>
              <w:keepNext/>
              <w:jc w:val="center"/>
              <w:outlineLvl w:val="4"/>
              <w:rPr>
                <w:b/>
                <w:sz w:val="16"/>
                <w:szCs w:val="16"/>
                <w:lang w:eastAsia="pl-PL"/>
              </w:rPr>
            </w:pPr>
            <w:r w:rsidRPr="00573CAC">
              <w:rPr>
                <w:b/>
                <w:sz w:val="16"/>
                <w:szCs w:val="16"/>
                <w:lang w:eastAsia="pl-PL"/>
              </w:rPr>
              <w:t>Zalecania</w:t>
            </w:r>
          </w:p>
        </w:tc>
      </w:tr>
      <w:tr w:rsidR="00456C79" w:rsidTr="005A5F2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79" w:rsidRPr="00294AC6" w:rsidRDefault="00456C79" w:rsidP="0059306B">
            <w:pPr>
              <w:rPr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56C79" w:rsidRDefault="00456C79" w:rsidP="0059306B">
            <w:pPr>
              <w:rPr>
                <w:i/>
                <w:sz w:val="20"/>
                <w:szCs w:val="20"/>
                <w:lang w:eastAsia="pl-PL"/>
              </w:rPr>
            </w:pPr>
            <w:proofErr w:type="spellStart"/>
            <w:r>
              <w:rPr>
                <w:i/>
                <w:sz w:val="20"/>
                <w:szCs w:val="20"/>
                <w:lang w:eastAsia="pl-PL"/>
              </w:rPr>
              <w:t>Fraxinus</w:t>
            </w:r>
            <w:proofErr w:type="spellEnd"/>
            <w:r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pl-PL"/>
              </w:rPr>
              <w:t>excelsior</w:t>
            </w:r>
            <w:proofErr w:type="spellEnd"/>
            <w:r>
              <w:rPr>
                <w:i/>
                <w:sz w:val="20"/>
                <w:szCs w:val="20"/>
                <w:lang w:eastAsia="pl-PL"/>
              </w:rPr>
              <w:t xml:space="preserve"> </w:t>
            </w:r>
          </w:p>
          <w:p w:rsidR="00456C79" w:rsidRPr="00A74077" w:rsidRDefault="00456C79" w:rsidP="0059306B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Jesion wyniosły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6C79" w:rsidRPr="00456C79" w:rsidRDefault="00456C79" w:rsidP="00456C79">
            <w:pPr>
              <w:rPr>
                <w:sz w:val="20"/>
                <w:szCs w:val="20"/>
                <w:lang w:eastAsia="pl-PL"/>
              </w:rPr>
            </w:pPr>
            <w:r w:rsidRPr="00456C79">
              <w:rPr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991" w:type="dxa"/>
          </w:tcPr>
          <w:p w:rsidR="00456C79" w:rsidRPr="00456C79" w:rsidRDefault="00456C79" w:rsidP="00456C79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1" w:type="dxa"/>
          </w:tcPr>
          <w:p w:rsidR="00456C79" w:rsidRPr="00456C79" w:rsidRDefault="005A5F26" w:rsidP="00456C79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94" w:type="dxa"/>
          </w:tcPr>
          <w:p w:rsidR="00456C79" w:rsidRDefault="00456C79" w:rsidP="0059306B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>Pień :</w:t>
            </w:r>
            <w:r w:rsidRPr="00D658FC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 xml:space="preserve">Na wys. 3,5m ubytek próchniczny </w:t>
            </w:r>
            <w:r w:rsidR="005A5F26">
              <w:rPr>
                <w:sz w:val="20"/>
                <w:szCs w:val="20"/>
                <w:lang w:eastAsia="pl-PL"/>
              </w:rPr>
              <w:t>wgłębny.</w:t>
            </w:r>
          </w:p>
          <w:p w:rsidR="005A5F26" w:rsidRDefault="005A5F26" w:rsidP="0059306B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Owocniki </w:t>
            </w:r>
            <w:proofErr w:type="spellStart"/>
            <w:r>
              <w:rPr>
                <w:sz w:val="20"/>
                <w:szCs w:val="20"/>
                <w:lang w:eastAsia="pl-PL"/>
              </w:rPr>
              <w:t>żółciaka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siarkowego (</w:t>
            </w:r>
            <w:proofErr w:type="spellStart"/>
            <w:r w:rsidRPr="005A5F26">
              <w:rPr>
                <w:i/>
                <w:sz w:val="20"/>
                <w:szCs w:val="20"/>
                <w:lang w:eastAsia="pl-PL"/>
              </w:rPr>
              <w:t>Laetiporus</w:t>
            </w:r>
            <w:proofErr w:type="spellEnd"/>
            <w:r w:rsidRPr="005A5F2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A5F26">
              <w:rPr>
                <w:i/>
                <w:sz w:val="20"/>
                <w:szCs w:val="20"/>
                <w:lang w:eastAsia="pl-PL"/>
              </w:rPr>
              <w:t>sulphureus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) na wys. ubytku  </w:t>
            </w:r>
          </w:p>
          <w:p w:rsidR="00456C79" w:rsidRDefault="00456C79" w:rsidP="00A74077">
            <w:pPr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>Korona:</w:t>
            </w:r>
            <w:r w:rsidRPr="00D658FC">
              <w:rPr>
                <w:sz w:val="20"/>
                <w:szCs w:val="20"/>
                <w:lang w:eastAsia="pl-PL"/>
              </w:rPr>
              <w:t xml:space="preserve">  </w:t>
            </w:r>
            <w:r>
              <w:rPr>
                <w:sz w:val="20"/>
                <w:szCs w:val="20"/>
                <w:lang w:eastAsia="pl-PL"/>
              </w:rPr>
              <w:t>susz gałęziowy ok. 25%, suche i złamane konary</w:t>
            </w:r>
          </w:p>
          <w:p w:rsidR="00456C79" w:rsidRDefault="005A5F26" w:rsidP="005A5F26">
            <w:pPr>
              <w:rPr>
                <w:b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Stan zdrowotny: zły</w:t>
            </w:r>
          </w:p>
        </w:tc>
        <w:tc>
          <w:tcPr>
            <w:tcW w:w="4678" w:type="dxa"/>
          </w:tcPr>
          <w:p w:rsidR="00456C79" w:rsidRDefault="00456C79" w:rsidP="0059306B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 i złamanych konarów</w:t>
            </w:r>
            <w:r w:rsidR="005A5F26">
              <w:rPr>
                <w:sz w:val="20"/>
                <w:szCs w:val="20"/>
                <w:lang w:eastAsia="pl-PL"/>
              </w:rPr>
              <w:t>, usuwanie zagrożeń w postaci zawieszonych gałęzi.</w:t>
            </w:r>
          </w:p>
          <w:p w:rsidR="00456C79" w:rsidRPr="005A5F26" w:rsidRDefault="00456C79" w:rsidP="0059306B">
            <w:pPr>
              <w:spacing w:line="276" w:lineRule="auto"/>
              <w:outlineLvl w:val="0"/>
              <w:rPr>
                <w:b/>
                <w:sz w:val="20"/>
                <w:szCs w:val="20"/>
              </w:rPr>
            </w:pPr>
            <w:r w:rsidRPr="005A5F26">
              <w:rPr>
                <w:b/>
                <w:sz w:val="20"/>
                <w:szCs w:val="20"/>
                <w:lang w:eastAsia="pl-PL"/>
              </w:rPr>
              <w:t>Zaleca się wykonanie badania tomografem akustycznym.</w:t>
            </w:r>
          </w:p>
        </w:tc>
      </w:tr>
      <w:tr w:rsidR="00456C79" w:rsidTr="005A5F2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79" w:rsidRPr="00294AC6" w:rsidRDefault="00456C79" w:rsidP="00A74077">
            <w:pPr>
              <w:rPr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  <w:r w:rsidRPr="00294AC6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56C79" w:rsidRDefault="008410A3" w:rsidP="00A74077">
            <w:pPr>
              <w:rPr>
                <w:i/>
                <w:sz w:val="20"/>
                <w:szCs w:val="20"/>
                <w:lang w:eastAsia="pl-PL"/>
              </w:rPr>
            </w:pPr>
            <w:proofErr w:type="spellStart"/>
            <w:r>
              <w:rPr>
                <w:i/>
                <w:sz w:val="20"/>
                <w:szCs w:val="20"/>
                <w:lang w:eastAsia="pl-PL"/>
              </w:rPr>
              <w:t>Ulmus</w:t>
            </w:r>
            <w:proofErr w:type="spellEnd"/>
            <w:r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pl-PL"/>
              </w:rPr>
              <w:t>laevis</w:t>
            </w:r>
            <w:proofErr w:type="spellEnd"/>
          </w:p>
          <w:p w:rsidR="00456C79" w:rsidRPr="00F05FF0" w:rsidRDefault="008410A3" w:rsidP="008410A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Wiąz szypułkowy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6C79" w:rsidRPr="00573CAC" w:rsidRDefault="00456C79" w:rsidP="008410A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  <w:r w:rsidR="008410A3">
              <w:rPr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1" w:type="dxa"/>
          </w:tcPr>
          <w:p w:rsidR="00456C79" w:rsidRPr="00573CAC" w:rsidRDefault="00456C79" w:rsidP="00456C79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  <w:r w:rsidR="008410A3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</w:tcPr>
          <w:p w:rsidR="00456C79" w:rsidRPr="00573CAC" w:rsidRDefault="008410A3" w:rsidP="00456C79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394" w:type="dxa"/>
            <w:vAlign w:val="center"/>
          </w:tcPr>
          <w:p w:rsidR="005A5F26" w:rsidRDefault="005A5F26" w:rsidP="005A5F26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>Pień :</w:t>
            </w:r>
            <w:r w:rsidRPr="00D658FC">
              <w:rPr>
                <w:sz w:val="20"/>
                <w:szCs w:val="20"/>
                <w:lang w:eastAsia="pl-PL"/>
              </w:rPr>
              <w:t xml:space="preserve"> </w:t>
            </w:r>
            <w:r w:rsidR="008410A3">
              <w:rPr>
                <w:sz w:val="20"/>
                <w:szCs w:val="20"/>
                <w:lang w:eastAsia="pl-PL"/>
              </w:rPr>
              <w:t>Pęknięcie pionowe pnia u podstawy, pień odchylony od pionu, rozwidlenie pnia na wys. 6,2m</w:t>
            </w:r>
          </w:p>
          <w:p w:rsidR="00456C79" w:rsidRPr="00D658FC" w:rsidRDefault="005A5F26" w:rsidP="005A5F26">
            <w:pPr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>Korona:</w:t>
            </w:r>
            <w:r w:rsidRPr="00D658FC">
              <w:rPr>
                <w:sz w:val="20"/>
                <w:szCs w:val="20"/>
                <w:lang w:eastAsia="pl-PL"/>
              </w:rPr>
              <w:t xml:space="preserve">  </w:t>
            </w:r>
            <w:r>
              <w:rPr>
                <w:sz w:val="20"/>
                <w:szCs w:val="20"/>
                <w:lang w:eastAsia="pl-PL"/>
              </w:rPr>
              <w:t>susz gałęziowy ok. 20%, suche i złamane konary</w:t>
            </w:r>
          </w:p>
        </w:tc>
        <w:tc>
          <w:tcPr>
            <w:tcW w:w="4678" w:type="dxa"/>
          </w:tcPr>
          <w:p w:rsidR="00456C79" w:rsidRDefault="00456C79" w:rsidP="00A7407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</w:t>
            </w:r>
            <w:r w:rsidR="00612F4B">
              <w:rPr>
                <w:sz w:val="20"/>
                <w:szCs w:val="20"/>
                <w:lang w:eastAsia="pl-PL"/>
              </w:rPr>
              <w:t xml:space="preserve">zewa, zdjęcie suszu gałęziowego, wykonanie cięć redukujących, </w:t>
            </w:r>
            <w:r w:rsidR="00895E79">
              <w:rPr>
                <w:sz w:val="20"/>
                <w:szCs w:val="20"/>
                <w:lang w:eastAsia="pl-PL"/>
              </w:rPr>
              <w:t>wycofujących koronę</w:t>
            </w:r>
          </w:p>
          <w:p w:rsidR="00456C79" w:rsidRDefault="00456C79" w:rsidP="005A5F26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Obniżyć wysokość drzewa o 1</w:t>
            </w:r>
            <w:r w:rsidR="005A5F26">
              <w:rPr>
                <w:sz w:val="20"/>
                <w:szCs w:val="20"/>
                <w:lang w:eastAsia="pl-PL"/>
              </w:rPr>
              <w:t>5</w:t>
            </w:r>
            <w:r>
              <w:rPr>
                <w:sz w:val="20"/>
                <w:szCs w:val="20"/>
                <w:lang w:eastAsia="pl-PL"/>
              </w:rPr>
              <w:t>%</w:t>
            </w:r>
          </w:p>
          <w:p w:rsidR="008410A3" w:rsidRDefault="008410A3" w:rsidP="005A5F26">
            <w:r>
              <w:rPr>
                <w:sz w:val="20"/>
                <w:szCs w:val="20"/>
                <w:lang w:eastAsia="pl-PL"/>
              </w:rPr>
              <w:t>Zabezpieczyć pień przed rozłamaniem.</w:t>
            </w:r>
          </w:p>
        </w:tc>
      </w:tr>
      <w:tr w:rsidR="00456C79" w:rsidTr="005A5F2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79" w:rsidRPr="00294AC6" w:rsidRDefault="00456C79" w:rsidP="00A74077">
            <w:pPr>
              <w:outlineLvl w:val="0"/>
              <w:rPr>
                <w:i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56C79" w:rsidRDefault="00456C79" w:rsidP="00A74077">
            <w:pPr>
              <w:rPr>
                <w:i/>
                <w:sz w:val="20"/>
                <w:szCs w:val="20"/>
                <w:lang w:eastAsia="pl-PL"/>
              </w:rPr>
            </w:pPr>
            <w:proofErr w:type="spellStart"/>
            <w:r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>
              <w:rPr>
                <w:i/>
                <w:sz w:val="20"/>
                <w:szCs w:val="20"/>
                <w:lang w:eastAsia="pl-PL"/>
              </w:rPr>
              <w:t xml:space="preserve"> </w:t>
            </w:r>
          </w:p>
          <w:p w:rsidR="00456C79" w:rsidRDefault="00456C79" w:rsidP="00456C79">
            <w:r>
              <w:rPr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6C79" w:rsidRPr="00573CAC" w:rsidRDefault="00456C79" w:rsidP="00456C79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991" w:type="dxa"/>
          </w:tcPr>
          <w:p w:rsidR="00456C79" w:rsidRPr="00573CAC" w:rsidRDefault="00456C79" w:rsidP="00456C79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1" w:type="dxa"/>
          </w:tcPr>
          <w:p w:rsidR="00456C79" w:rsidRPr="00573CAC" w:rsidRDefault="005A5F26" w:rsidP="00456C79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394" w:type="dxa"/>
          </w:tcPr>
          <w:p w:rsidR="00456C79" w:rsidRDefault="00456C79" w:rsidP="00A7407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>Pień :</w:t>
            </w:r>
            <w:r w:rsidRPr="00D658FC">
              <w:rPr>
                <w:sz w:val="20"/>
                <w:szCs w:val="20"/>
                <w:lang w:eastAsia="pl-PL"/>
              </w:rPr>
              <w:t xml:space="preserve"> </w:t>
            </w:r>
            <w:r w:rsidR="005A5F26">
              <w:rPr>
                <w:sz w:val="20"/>
                <w:szCs w:val="20"/>
                <w:lang w:eastAsia="pl-PL"/>
              </w:rPr>
              <w:t>ubytek wgłębny</w:t>
            </w:r>
          </w:p>
          <w:p w:rsidR="00456C79" w:rsidRPr="00D658FC" w:rsidRDefault="00456C79" w:rsidP="005A5F26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>Korona:</w:t>
            </w:r>
            <w:r w:rsidRPr="00D658FC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 xml:space="preserve"> susz gałęziowy</w:t>
            </w:r>
            <w:r w:rsidR="005A5F26">
              <w:rPr>
                <w:sz w:val="20"/>
                <w:szCs w:val="20"/>
                <w:lang w:eastAsia="pl-PL"/>
              </w:rPr>
              <w:t xml:space="preserve"> ok. 30%, s</w:t>
            </w:r>
            <w:r>
              <w:rPr>
                <w:sz w:val="20"/>
                <w:szCs w:val="20"/>
                <w:lang w:eastAsia="pl-PL"/>
              </w:rPr>
              <w:t>uchy wierzchołek</w:t>
            </w:r>
          </w:p>
        </w:tc>
        <w:tc>
          <w:tcPr>
            <w:tcW w:w="4678" w:type="dxa"/>
          </w:tcPr>
          <w:p w:rsidR="00456C79" w:rsidRDefault="00456C79" w:rsidP="00A7407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 xml:space="preserve">: wykonać cięcia sanitarne,  </w:t>
            </w:r>
            <w:r>
              <w:rPr>
                <w:sz w:val="20"/>
                <w:szCs w:val="20"/>
                <w:lang w:eastAsia="pl-PL"/>
              </w:rPr>
              <w:t>zdjęcie suszu gałęziowego.</w:t>
            </w:r>
          </w:p>
          <w:p w:rsidR="00456C79" w:rsidRDefault="00456C79" w:rsidP="00A7407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  <w:p w:rsidR="00456C79" w:rsidRDefault="00456C79" w:rsidP="00456C79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Poprawić warunki siedliskowe.</w:t>
            </w:r>
          </w:p>
          <w:p w:rsidR="00456C79" w:rsidRPr="005A5F26" w:rsidRDefault="00456C79" w:rsidP="00456C79">
            <w:pPr>
              <w:spacing w:line="276" w:lineRule="auto"/>
              <w:outlineLvl w:val="0"/>
              <w:rPr>
                <w:b/>
                <w:sz w:val="20"/>
                <w:szCs w:val="20"/>
              </w:rPr>
            </w:pPr>
            <w:r w:rsidRPr="005A5F26">
              <w:rPr>
                <w:b/>
                <w:sz w:val="20"/>
                <w:szCs w:val="20"/>
                <w:lang w:eastAsia="pl-PL"/>
              </w:rPr>
              <w:t>Zaleca się wykonanie badania tomografem akustycznym.</w:t>
            </w:r>
          </w:p>
        </w:tc>
      </w:tr>
      <w:tr w:rsidR="00456C79" w:rsidTr="005A5F2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79" w:rsidRPr="00294AC6" w:rsidRDefault="00456C79" w:rsidP="00A74077">
            <w:pPr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56C79" w:rsidRDefault="00456C79" w:rsidP="00A74077">
            <w:pPr>
              <w:rPr>
                <w:i/>
                <w:sz w:val="20"/>
                <w:szCs w:val="20"/>
                <w:lang w:eastAsia="pl-PL"/>
              </w:rPr>
            </w:pPr>
            <w:proofErr w:type="spellStart"/>
            <w:r>
              <w:rPr>
                <w:i/>
                <w:sz w:val="20"/>
                <w:szCs w:val="20"/>
                <w:lang w:eastAsia="pl-PL"/>
              </w:rPr>
              <w:t>Fraxinus</w:t>
            </w:r>
            <w:proofErr w:type="spellEnd"/>
            <w:r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pl-PL"/>
              </w:rPr>
              <w:t>excelsior</w:t>
            </w:r>
            <w:proofErr w:type="spellEnd"/>
            <w:r>
              <w:rPr>
                <w:i/>
                <w:sz w:val="20"/>
                <w:szCs w:val="20"/>
                <w:lang w:eastAsia="pl-PL"/>
              </w:rPr>
              <w:t xml:space="preserve"> </w:t>
            </w:r>
          </w:p>
          <w:p w:rsidR="00456C79" w:rsidRPr="00F05FF0" w:rsidRDefault="00456C79" w:rsidP="00A7407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Jesion wyniosły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6C79" w:rsidRPr="00573CAC" w:rsidRDefault="00456C79" w:rsidP="00456C79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991" w:type="dxa"/>
          </w:tcPr>
          <w:p w:rsidR="00456C79" w:rsidRPr="00573CAC" w:rsidRDefault="00456C79" w:rsidP="00456C79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51" w:type="dxa"/>
          </w:tcPr>
          <w:p w:rsidR="00456C79" w:rsidRPr="00573CAC" w:rsidRDefault="005A5F26" w:rsidP="00456C79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94" w:type="dxa"/>
            <w:vAlign w:val="center"/>
          </w:tcPr>
          <w:p w:rsidR="005A5F26" w:rsidRDefault="00456C79" w:rsidP="005A5F26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>Pień :</w:t>
            </w:r>
            <w:r w:rsidRPr="00D658FC">
              <w:rPr>
                <w:sz w:val="20"/>
                <w:szCs w:val="20"/>
                <w:lang w:eastAsia="pl-PL"/>
              </w:rPr>
              <w:t xml:space="preserve"> </w:t>
            </w:r>
            <w:r w:rsidR="005A5F26">
              <w:rPr>
                <w:sz w:val="20"/>
                <w:szCs w:val="20"/>
                <w:lang w:eastAsia="pl-PL"/>
              </w:rPr>
              <w:t>Na wys. 4m ubytek próchniczny wgłębny.</w:t>
            </w:r>
          </w:p>
          <w:p w:rsidR="005A5F26" w:rsidRDefault="005A5F26" w:rsidP="005A5F26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Owocniki </w:t>
            </w:r>
            <w:proofErr w:type="spellStart"/>
            <w:r>
              <w:rPr>
                <w:sz w:val="20"/>
                <w:szCs w:val="20"/>
                <w:lang w:eastAsia="pl-PL"/>
              </w:rPr>
              <w:t>żółciaka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siarkowego (</w:t>
            </w:r>
            <w:proofErr w:type="spellStart"/>
            <w:r w:rsidRPr="005A5F26">
              <w:rPr>
                <w:i/>
                <w:sz w:val="20"/>
                <w:szCs w:val="20"/>
                <w:lang w:eastAsia="pl-PL"/>
              </w:rPr>
              <w:t>Laetiporus</w:t>
            </w:r>
            <w:proofErr w:type="spellEnd"/>
            <w:r w:rsidRPr="005A5F2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A5F26">
              <w:rPr>
                <w:i/>
                <w:sz w:val="20"/>
                <w:szCs w:val="20"/>
                <w:lang w:eastAsia="pl-PL"/>
              </w:rPr>
              <w:t>sulphureus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) na wys. ubytku  </w:t>
            </w:r>
          </w:p>
          <w:p w:rsidR="00456C79" w:rsidRPr="00D658FC" w:rsidRDefault="00456C79" w:rsidP="005A5F26">
            <w:pPr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>Korona:</w:t>
            </w:r>
            <w:r w:rsidRPr="00D658FC">
              <w:rPr>
                <w:sz w:val="20"/>
                <w:szCs w:val="20"/>
                <w:lang w:eastAsia="pl-PL"/>
              </w:rPr>
              <w:t xml:space="preserve">  </w:t>
            </w:r>
            <w:r w:rsidR="005A5F26">
              <w:rPr>
                <w:sz w:val="20"/>
                <w:szCs w:val="20"/>
                <w:lang w:eastAsia="pl-PL"/>
              </w:rPr>
              <w:t>susz gałęziowy ok. 25%, suche i złamane konary</w:t>
            </w:r>
          </w:p>
        </w:tc>
        <w:tc>
          <w:tcPr>
            <w:tcW w:w="4678" w:type="dxa"/>
          </w:tcPr>
          <w:p w:rsidR="00456C79" w:rsidRDefault="00456C79" w:rsidP="00A7407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456C79" w:rsidRDefault="00456C79" w:rsidP="00A74077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Obniżyć wysokość drzewa o 1</w:t>
            </w:r>
            <w:r w:rsidR="005A5F26">
              <w:rPr>
                <w:sz w:val="20"/>
                <w:szCs w:val="20"/>
                <w:lang w:eastAsia="pl-PL"/>
              </w:rPr>
              <w:t>5</w:t>
            </w:r>
            <w:r>
              <w:rPr>
                <w:sz w:val="20"/>
                <w:szCs w:val="20"/>
                <w:lang w:eastAsia="pl-PL"/>
              </w:rPr>
              <w:t>%</w:t>
            </w:r>
          </w:p>
          <w:p w:rsidR="00456C79" w:rsidRPr="005A5F26" w:rsidRDefault="00456C79" w:rsidP="00A74077">
            <w:pPr>
              <w:rPr>
                <w:b/>
              </w:rPr>
            </w:pPr>
            <w:r w:rsidRPr="005A5F26">
              <w:rPr>
                <w:b/>
                <w:sz w:val="20"/>
                <w:szCs w:val="20"/>
                <w:lang w:eastAsia="pl-PL"/>
              </w:rPr>
              <w:t>Zaleca się wykonanie badania tomografem akustycznym.</w:t>
            </w:r>
          </w:p>
        </w:tc>
      </w:tr>
      <w:tr w:rsidR="00456C79" w:rsidTr="008410A3">
        <w:trPr>
          <w:trHeight w:val="112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79" w:rsidRPr="00294AC6" w:rsidRDefault="00456C79" w:rsidP="00A74077">
            <w:pPr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</w:t>
            </w:r>
          </w:p>
          <w:p w:rsidR="00456C79" w:rsidRPr="00294AC6" w:rsidRDefault="00456C79" w:rsidP="00A74077">
            <w:pPr>
              <w:outlineLvl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56C79" w:rsidRDefault="00456C79" w:rsidP="00A74077">
            <w:pPr>
              <w:rPr>
                <w:i/>
                <w:sz w:val="20"/>
                <w:szCs w:val="20"/>
                <w:lang w:eastAsia="pl-PL"/>
              </w:rPr>
            </w:pPr>
            <w:proofErr w:type="spellStart"/>
            <w:r>
              <w:rPr>
                <w:i/>
                <w:sz w:val="20"/>
                <w:szCs w:val="20"/>
                <w:lang w:eastAsia="pl-PL"/>
              </w:rPr>
              <w:t>Fraxinus</w:t>
            </w:r>
            <w:proofErr w:type="spellEnd"/>
            <w:r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pl-PL"/>
              </w:rPr>
              <w:t>excelsior</w:t>
            </w:r>
            <w:proofErr w:type="spellEnd"/>
            <w:r>
              <w:rPr>
                <w:i/>
                <w:sz w:val="20"/>
                <w:szCs w:val="20"/>
                <w:lang w:eastAsia="pl-PL"/>
              </w:rPr>
              <w:t xml:space="preserve"> </w:t>
            </w:r>
          </w:p>
          <w:p w:rsidR="00456C79" w:rsidRDefault="00456C79" w:rsidP="00A74077">
            <w:r>
              <w:rPr>
                <w:sz w:val="20"/>
                <w:szCs w:val="20"/>
                <w:lang w:eastAsia="pl-PL"/>
              </w:rPr>
              <w:t>Jesion wyniosły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6C79" w:rsidRDefault="00612F4B" w:rsidP="00612F4B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991" w:type="dxa"/>
          </w:tcPr>
          <w:p w:rsidR="00456C79" w:rsidRDefault="00456C79" w:rsidP="00456C79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  <w:r w:rsidR="00612F4B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</w:tcPr>
          <w:p w:rsidR="00456C79" w:rsidRDefault="005A5F26" w:rsidP="00612F4B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612F4B"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94" w:type="dxa"/>
          </w:tcPr>
          <w:p w:rsidR="00456C79" w:rsidRDefault="00456C79" w:rsidP="00A7407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>Pień :</w:t>
            </w:r>
            <w:r w:rsidRPr="00D658FC">
              <w:rPr>
                <w:sz w:val="20"/>
                <w:szCs w:val="20"/>
                <w:lang w:eastAsia="pl-PL"/>
              </w:rPr>
              <w:t xml:space="preserve"> </w:t>
            </w:r>
            <w:r w:rsidR="005A5F26">
              <w:rPr>
                <w:sz w:val="20"/>
                <w:szCs w:val="20"/>
                <w:lang w:eastAsia="pl-PL"/>
              </w:rPr>
              <w:t>-</w:t>
            </w:r>
          </w:p>
          <w:p w:rsidR="00456C79" w:rsidRDefault="00456C79" w:rsidP="005A5F26">
            <w:pPr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>Korona:</w:t>
            </w:r>
            <w:r w:rsidRPr="00D658FC">
              <w:rPr>
                <w:sz w:val="20"/>
                <w:szCs w:val="20"/>
                <w:lang w:eastAsia="pl-PL"/>
              </w:rPr>
              <w:t xml:space="preserve">  </w:t>
            </w:r>
            <w:r w:rsidR="005A5F26">
              <w:rPr>
                <w:sz w:val="20"/>
                <w:szCs w:val="20"/>
                <w:lang w:eastAsia="pl-PL"/>
              </w:rPr>
              <w:t>susz gałęziowy ok. 30%, suche i złamane konary</w:t>
            </w:r>
          </w:p>
          <w:p w:rsidR="00456C79" w:rsidRDefault="005A5F26" w:rsidP="00A7407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Stan zdrowotny: zły</w:t>
            </w:r>
          </w:p>
          <w:p w:rsidR="008410A3" w:rsidRPr="00F323E9" w:rsidRDefault="008410A3" w:rsidP="008410A3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Obecność </w:t>
            </w:r>
            <w:proofErr w:type="spellStart"/>
            <w:r>
              <w:rPr>
                <w:sz w:val="20"/>
                <w:szCs w:val="20"/>
                <w:lang w:eastAsia="pl-PL"/>
              </w:rPr>
              <w:t>pachnicy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dębowej w odziomku drzewa</w:t>
            </w:r>
          </w:p>
        </w:tc>
        <w:tc>
          <w:tcPr>
            <w:tcW w:w="4678" w:type="dxa"/>
          </w:tcPr>
          <w:p w:rsidR="00456C79" w:rsidRDefault="00456C79" w:rsidP="00A7407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456C79" w:rsidRDefault="00456C79" w:rsidP="00A7407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Obniżyć wysokość drzewa o 1</w:t>
            </w:r>
            <w:r w:rsidR="005A5F26">
              <w:rPr>
                <w:sz w:val="20"/>
                <w:szCs w:val="20"/>
                <w:lang w:eastAsia="pl-PL"/>
              </w:rPr>
              <w:t>5</w:t>
            </w:r>
            <w:r>
              <w:rPr>
                <w:sz w:val="20"/>
                <w:szCs w:val="20"/>
                <w:lang w:eastAsia="pl-PL"/>
              </w:rPr>
              <w:t>%</w:t>
            </w:r>
            <w:r w:rsidR="008410A3">
              <w:rPr>
                <w:sz w:val="20"/>
                <w:szCs w:val="20"/>
                <w:lang w:eastAsia="pl-PL"/>
              </w:rPr>
              <w:t>.</w:t>
            </w:r>
          </w:p>
          <w:p w:rsidR="008410A3" w:rsidRPr="008410A3" w:rsidRDefault="008410A3" w:rsidP="00A7407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 xml:space="preserve">Zdjęcie nadsypanej ziemi z odziomka i korzeni drzewa. </w:t>
            </w:r>
            <w:r w:rsidR="00612F4B">
              <w:rPr>
                <w:sz w:val="20"/>
                <w:szCs w:val="20"/>
                <w:lang w:eastAsia="pl-PL"/>
              </w:rPr>
              <w:t>Zaleca się wykonać mikrobiologiczną rewitalizację gleby, nawożenie drzewa w formie oprysku gleby preparatem kompostowym zawierającym enzymy trawienne dżdżownic oraz kompleksem mikroorganizmów glebowych.</w:t>
            </w:r>
          </w:p>
        </w:tc>
      </w:tr>
    </w:tbl>
    <w:p w:rsidR="00D2099A" w:rsidRDefault="00D2099A"/>
    <w:sectPr w:rsidR="00D2099A" w:rsidSect="005A5F26">
      <w:pgSz w:w="16838" w:h="11906" w:orient="landscape"/>
      <w:pgMar w:top="851" w:right="1276" w:bottom="127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F8" w:rsidRDefault="00517FF8">
      <w:r>
        <w:separator/>
      </w:r>
    </w:p>
  </w:endnote>
  <w:endnote w:type="continuationSeparator" w:id="0">
    <w:p w:rsidR="00517FF8" w:rsidRDefault="0051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38713"/>
      <w:docPartObj>
        <w:docPartGallery w:val="Page Numbers (Bottom of Page)"/>
        <w:docPartUnique/>
      </w:docPartObj>
    </w:sdtPr>
    <w:sdtEndPr/>
    <w:sdtContent>
      <w:p w:rsidR="00C5555A" w:rsidRDefault="00A740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9E7">
          <w:rPr>
            <w:noProof/>
          </w:rPr>
          <w:t>5</w:t>
        </w:r>
        <w:r>
          <w:fldChar w:fldCharType="end"/>
        </w:r>
      </w:p>
    </w:sdtContent>
  </w:sdt>
  <w:p w:rsidR="00C5555A" w:rsidRDefault="00517F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F8" w:rsidRDefault="00517FF8">
      <w:r>
        <w:separator/>
      </w:r>
    </w:p>
  </w:footnote>
  <w:footnote w:type="continuationSeparator" w:id="0">
    <w:p w:rsidR="00517FF8" w:rsidRDefault="00517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49FA"/>
    <w:multiLevelType w:val="hybridMultilevel"/>
    <w:tmpl w:val="477AA6B8"/>
    <w:lvl w:ilvl="0" w:tplc="0C2A26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84404"/>
    <w:multiLevelType w:val="hybridMultilevel"/>
    <w:tmpl w:val="45125724"/>
    <w:lvl w:ilvl="0" w:tplc="FA483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77"/>
    <w:rsid w:val="00455BDF"/>
    <w:rsid w:val="00455F7C"/>
    <w:rsid w:val="00456C79"/>
    <w:rsid w:val="004677E0"/>
    <w:rsid w:val="004B2FD5"/>
    <w:rsid w:val="00517FF8"/>
    <w:rsid w:val="0052010A"/>
    <w:rsid w:val="005A5F26"/>
    <w:rsid w:val="00612F4B"/>
    <w:rsid w:val="00626254"/>
    <w:rsid w:val="006E4AC0"/>
    <w:rsid w:val="007779E7"/>
    <w:rsid w:val="00821A39"/>
    <w:rsid w:val="008410A3"/>
    <w:rsid w:val="00895E79"/>
    <w:rsid w:val="009873A9"/>
    <w:rsid w:val="009D25A0"/>
    <w:rsid w:val="00A74077"/>
    <w:rsid w:val="00C54F40"/>
    <w:rsid w:val="00D2099A"/>
    <w:rsid w:val="00D8505B"/>
    <w:rsid w:val="00EE51C3"/>
    <w:rsid w:val="00F529A3"/>
    <w:rsid w:val="00F8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C32D"/>
  <w15:chartTrackingRefBased/>
  <w15:docId w15:val="{22F825CD-BA1D-4A0D-9DE6-D585501D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0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40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07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07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077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A740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077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07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7407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semiHidden/>
    <w:rsid w:val="00A74077"/>
    <w:rPr>
      <w:color w:val="0000FF"/>
      <w:u w:val="single"/>
    </w:rPr>
  </w:style>
  <w:style w:type="table" w:styleId="Tabela-Siatka">
    <w:name w:val="Table Grid"/>
    <w:basedOn w:val="Standardowy"/>
    <w:uiPriority w:val="39"/>
    <w:rsid w:val="00A7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40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4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40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4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07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5094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6</cp:revision>
  <cp:lastPrinted>2023-11-24T08:14:00Z</cp:lastPrinted>
  <dcterms:created xsi:type="dcterms:W3CDTF">2025-07-18T11:54:00Z</dcterms:created>
  <dcterms:modified xsi:type="dcterms:W3CDTF">2025-08-14T09:19:00Z</dcterms:modified>
</cp:coreProperties>
</file>