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AC8" w:rsidRPr="0073324C" w:rsidRDefault="002F4AC8" w:rsidP="00C264B4">
      <w:pPr>
        <w:jc w:val="right"/>
        <w:rPr>
          <w:rFonts w:ascii="Calibri" w:hAnsi="Calibri" w:cs="Calibri"/>
          <w:b/>
          <w:sz w:val="24"/>
          <w:szCs w:val="24"/>
          <w:lang w:val="x-none"/>
        </w:rPr>
      </w:pPr>
      <w:bookmarkStart w:id="0" w:name="_Toc354985057"/>
      <w:bookmarkStart w:id="1" w:name="_Toc354554669"/>
      <w:r w:rsidRPr="0073324C">
        <w:rPr>
          <w:rFonts w:ascii="Calibri" w:hAnsi="Calibri" w:cs="Calibri"/>
          <w:b/>
          <w:sz w:val="24"/>
          <w:szCs w:val="24"/>
          <w:lang w:val="x-none"/>
        </w:rPr>
        <w:t xml:space="preserve">Załącznik nr </w:t>
      </w:r>
      <w:r w:rsidR="00B11ED9">
        <w:rPr>
          <w:rFonts w:ascii="Calibri" w:hAnsi="Calibri" w:cs="Calibri"/>
          <w:b/>
          <w:sz w:val="24"/>
          <w:szCs w:val="24"/>
        </w:rPr>
        <w:t>6</w:t>
      </w:r>
      <w:r w:rsidR="00C264B4" w:rsidRPr="0073324C">
        <w:rPr>
          <w:rFonts w:ascii="Calibri" w:hAnsi="Calibri" w:cs="Calibri"/>
          <w:b/>
          <w:sz w:val="24"/>
          <w:szCs w:val="24"/>
          <w:lang w:val="x-none"/>
        </w:rPr>
        <w:t xml:space="preserve"> do S</w:t>
      </w:r>
      <w:r w:rsidRPr="0073324C">
        <w:rPr>
          <w:rFonts w:ascii="Calibri" w:hAnsi="Calibri" w:cs="Calibri"/>
          <w:b/>
          <w:sz w:val="24"/>
          <w:szCs w:val="24"/>
          <w:lang w:val="x-none"/>
        </w:rPr>
        <w:t>WZ – Wzór umowy</w:t>
      </w:r>
      <w:bookmarkEnd w:id="0"/>
      <w:bookmarkEnd w:id="1"/>
    </w:p>
    <w:p w:rsidR="002F4AC8" w:rsidRPr="0073324C" w:rsidRDefault="00C264B4" w:rsidP="002F4AC8">
      <w:pPr>
        <w:rPr>
          <w:rFonts w:ascii="Calibri" w:hAnsi="Calibri" w:cs="Calibri"/>
          <w:sz w:val="24"/>
          <w:szCs w:val="24"/>
        </w:rPr>
      </w:pPr>
      <w:r w:rsidRPr="0073324C">
        <w:rPr>
          <w:rFonts w:ascii="Calibri" w:hAnsi="Calibri" w:cs="Calibri"/>
          <w:sz w:val="24"/>
          <w:szCs w:val="24"/>
        </w:rPr>
        <w:tab/>
      </w:r>
      <w:r w:rsidRPr="0073324C">
        <w:rPr>
          <w:rFonts w:ascii="Calibri" w:hAnsi="Calibri" w:cs="Calibri"/>
          <w:sz w:val="24"/>
          <w:szCs w:val="24"/>
        </w:rPr>
        <w:tab/>
      </w:r>
      <w:r w:rsidRPr="0073324C">
        <w:rPr>
          <w:rFonts w:ascii="Calibri" w:hAnsi="Calibri" w:cs="Calibri"/>
          <w:sz w:val="24"/>
          <w:szCs w:val="24"/>
        </w:rPr>
        <w:tab/>
      </w:r>
      <w:r w:rsidRPr="0073324C">
        <w:rPr>
          <w:rFonts w:ascii="Calibri" w:hAnsi="Calibri" w:cs="Calibri"/>
          <w:sz w:val="24"/>
          <w:szCs w:val="24"/>
        </w:rPr>
        <w:tab/>
      </w:r>
    </w:p>
    <w:p w:rsidR="002F4AC8" w:rsidRPr="0073324C" w:rsidRDefault="002F4AC8" w:rsidP="002F4AC8">
      <w:pPr>
        <w:rPr>
          <w:rFonts w:ascii="Calibri" w:hAnsi="Calibri" w:cs="Calibri"/>
          <w:b/>
          <w:sz w:val="24"/>
          <w:szCs w:val="24"/>
        </w:rPr>
      </w:pPr>
    </w:p>
    <w:p w:rsidR="002F4AC8" w:rsidRPr="0073324C" w:rsidRDefault="00C264B4" w:rsidP="00C264B4">
      <w:pPr>
        <w:jc w:val="center"/>
        <w:rPr>
          <w:rFonts w:ascii="Calibri" w:hAnsi="Calibri" w:cs="Calibri"/>
          <w:b/>
          <w:sz w:val="24"/>
          <w:szCs w:val="24"/>
        </w:rPr>
      </w:pPr>
      <w:r w:rsidRPr="0073324C">
        <w:rPr>
          <w:rFonts w:ascii="Calibri" w:hAnsi="Calibri" w:cs="Calibri"/>
          <w:b/>
          <w:sz w:val="24"/>
          <w:szCs w:val="24"/>
        </w:rPr>
        <w:t xml:space="preserve">UMOWA NR </w:t>
      </w:r>
      <w:r w:rsidR="00B11ED9">
        <w:rPr>
          <w:rFonts w:ascii="Calibri" w:hAnsi="Calibri" w:cs="Calibri"/>
          <w:b/>
          <w:sz w:val="24"/>
          <w:szCs w:val="24"/>
        </w:rPr>
        <w:t>……………….</w:t>
      </w:r>
    </w:p>
    <w:p w:rsidR="002F4AC8" w:rsidRPr="0073324C" w:rsidRDefault="002F4AC8" w:rsidP="002F4AC8">
      <w:pPr>
        <w:rPr>
          <w:rFonts w:ascii="Calibri" w:hAnsi="Calibri" w:cs="Calibri"/>
          <w:b/>
          <w:sz w:val="24"/>
          <w:szCs w:val="24"/>
        </w:rPr>
      </w:pPr>
    </w:p>
    <w:p w:rsidR="002F4AC8" w:rsidRPr="0073324C" w:rsidRDefault="002F4AC8" w:rsidP="002F4AC8">
      <w:pPr>
        <w:rPr>
          <w:rFonts w:ascii="Calibri" w:hAnsi="Calibri" w:cs="Calibri"/>
          <w:b/>
          <w:sz w:val="24"/>
          <w:szCs w:val="24"/>
        </w:rPr>
      </w:pPr>
      <w:r w:rsidRPr="0073324C">
        <w:rPr>
          <w:rFonts w:ascii="Calibri" w:hAnsi="Calibri" w:cs="Calibri"/>
          <w:b/>
          <w:sz w:val="24"/>
          <w:szCs w:val="24"/>
        </w:rPr>
        <w:t xml:space="preserve">dla zadania pn. </w:t>
      </w:r>
      <w:r w:rsidRPr="0073324C">
        <w:rPr>
          <w:rFonts w:ascii="Calibri" w:hAnsi="Calibri" w:cs="Calibri"/>
          <w:b/>
          <w:i/>
          <w:sz w:val="24"/>
          <w:szCs w:val="24"/>
        </w:rPr>
        <w:t xml:space="preserve"> „</w:t>
      </w:r>
      <w:r w:rsidR="00B11ED9" w:rsidRPr="00B11ED9">
        <w:rPr>
          <w:rFonts w:ascii="Calibri" w:hAnsi="Calibri" w:cs="Calibri"/>
          <w:b/>
          <w:i/>
          <w:sz w:val="24"/>
          <w:szCs w:val="24"/>
        </w:rPr>
        <w:t>REMONT I TRANSLOKACJA WIATRAKA KOŹLAK NA TEREN MUZEUM ROLNICTWA W CIECHANOWCU</w:t>
      </w:r>
      <w:r w:rsidR="00B11ED9">
        <w:rPr>
          <w:rFonts w:ascii="Calibri" w:hAnsi="Calibri" w:cs="Calibri"/>
          <w:b/>
          <w:i/>
          <w:sz w:val="24"/>
          <w:szCs w:val="24"/>
        </w:rPr>
        <w:t>”</w:t>
      </w:r>
    </w:p>
    <w:p w:rsidR="002F4AC8" w:rsidRPr="0073324C" w:rsidRDefault="002F4AC8" w:rsidP="002F4AC8">
      <w:pPr>
        <w:rPr>
          <w:rFonts w:ascii="Calibri" w:hAnsi="Calibri" w:cs="Calibri"/>
          <w:sz w:val="24"/>
          <w:szCs w:val="24"/>
        </w:rPr>
      </w:pPr>
    </w:p>
    <w:p w:rsidR="002F4AC8" w:rsidRPr="0073324C" w:rsidRDefault="002F4AC8" w:rsidP="002F4AC8">
      <w:pPr>
        <w:rPr>
          <w:rFonts w:ascii="Calibri" w:hAnsi="Calibri" w:cs="Calibri"/>
          <w:sz w:val="24"/>
          <w:szCs w:val="24"/>
        </w:rPr>
      </w:pPr>
      <w:r w:rsidRPr="0073324C">
        <w:rPr>
          <w:rFonts w:ascii="Calibri" w:hAnsi="Calibri" w:cs="Calibri"/>
          <w:sz w:val="24"/>
          <w:szCs w:val="24"/>
        </w:rPr>
        <w:t xml:space="preserve">zawarta w dniu </w:t>
      </w:r>
      <w:r w:rsidR="00B11ED9">
        <w:rPr>
          <w:rFonts w:ascii="Calibri" w:hAnsi="Calibri" w:cs="Calibri"/>
          <w:b/>
          <w:sz w:val="24"/>
          <w:szCs w:val="24"/>
        </w:rPr>
        <w:t>………………………………………..</w:t>
      </w:r>
      <w:r w:rsidRPr="0073324C">
        <w:rPr>
          <w:rFonts w:ascii="Calibri" w:hAnsi="Calibri" w:cs="Calibri"/>
          <w:b/>
          <w:sz w:val="24"/>
          <w:szCs w:val="24"/>
        </w:rPr>
        <w:t xml:space="preserve"> roku</w:t>
      </w:r>
      <w:r w:rsidRPr="0073324C">
        <w:rPr>
          <w:rFonts w:ascii="Calibri" w:hAnsi="Calibri" w:cs="Calibri"/>
          <w:sz w:val="24"/>
          <w:szCs w:val="24"/>
        </w:rPr>
        <w:t xml:space="preserve"> w Ciechanowcu pomiędzy:</w:t>
      </w:r>
      <w:r w:rsidRPr="0073324C">
        <w:rPr>
          <w:rFonts w:ascii="Calibri" w:hAnsi="Calibri" w:cs="Calibri"/>
          <w:sz w:val="24"/>
          <w:szCs w:val="24"/>
        </w:rPr>
        <w:tab/>
      </w:r>
    </w:p>
    <w:p w:rsidR="002F4AC8" w:rsidRPr="0073324C" w:rsidRDefault="002F4AC8" w:rsidP="002F4AC8">
      <w:pPr>
        <w:rPr>
          <w:rFonts w:ascii="Calibri" w:hAnsi="Calibri" w:cs="Calibri"/>
          <w:sz w:val="24"/>
          <w:szCs w:val="24"/>
        </w:rPr>
      </w:pPr>
    </w:p>
    <w:p w:rsidR="002F4AC8" w:rsidRPr="0073324C" w:rsidRDefault="002F4AC8" w:rsidP="002F4AC8">
      <w:pPr>
        <w:rPr>
          <w:rFonts w:ascii="Calibri" w:hAnsi="Calibri" w:cs="Calibri"/>
          <w:sz w:val="24"/>
          <w:szCs w:val="24"/>
        </w:rPr>
      </w:pPr>
      <w:r w:rsidRPr="0073324C">
        <w:rPr>
          <w:rFonts w:ascii="Calibri" w:hAnsi="Calibri" w:cs="Calibri"/>
          <w:sz w:val="24"/>
          <w:szCs w:val="24"/>
        </w:rPr>
        <w:t xml:space="preserve">Muzeum Rolnictwa im. ks. Krzysztofa Kluka, mającym swoją siedzibę </w:t>
      </w:r>
      <w:r w:rsidRPr="0073324C">
        <w:rPr>
          <w:rFonts w:ascii="Calibri" w:hAnsi="Calibri" w:cs="Calibri"/>
          <w:sz w:val="24"/>
          <w:szCs w:val="24"/>
        </w:rPr>
        <w:br/>
        <w:t xml:space="preserve">w Ciechanowcu przy ul. Pałacowej 5, będącym płatnikiem podatku VAT, posiadającym </w:t>
      </w:r>
      <w:r w:rsidR="00926667">
        <w:rPr>
          <w:rFonts w:ascii="Calibri" w:hAnsi="Calibri" w:cs="Calibri"/>
          <w:sz w:val="24"/>
          <w:szCs w:val="24"/>
        </w:rPr>
        <w:br/>
      </w:r>
      <w:r w:rsidRPr="0073324C">
        <w:rPr>
          <w:rFonts w:ascii="Calibri" w:hAnsi="Calibri" w:cs="Calibri"/>
          <w:sz w:val="24"/>
          <w:szCs w:val="24"/>
        </w:rPr>
        <w:t xml:space="preserve">nr identyfikacyjny </w:t>
      </w:r>
      <w:r w:rsidR="00926667">
        <w:rPr>
          <w:rFonts w:ascii="Calibri" w:hAnsi="Calibri" w:cs="Calibri"/>
          <w:sz w:val="24"/>
          <w:szCs w:val="24"/>
        </w:rPr>
        <w:t xml:space="preserve">NIP </w:t>
      </w:r>
      <w:r w:rsidR="008A23FE" w:rsidRPr="0073324C">
        <w:rPr>
          <w:rFonts w:ascii="Calibri" w:hAnsi="Calibri" w:cs="Calibri"/>
          <w:sz w:val="24"/>
          <w:szCs w:val="24"/>
        </w:rPr>
        <w:t>722</w:t>
      </w:r>
      <w:r w:rsidR="00170C59" w:rsidRPr="0073324C">
        <w:rPr>
          <w:rFonts w:ascii="Calibri" w:hAnsi="Calibri" w:cs="Calibri"/>
          <w:sz w:val="24"/>
          <w:szCs w:val="24"/>
        </w:rPr>
        <w:t xml:space="preserve"> – 11 – 59 – 642 </w:t>
      </w:r>
      <w:r w:rsidRPr="0073324C">
        <w:rPr>
          <w:rFonts w:ascii="Calibri" w:hAnsi="Calibri" w:cs="Calibri"/>
          <w:sz w:val="24"/>
          <w:szCs w:val="24"/>
        </w:rPr>
        <w:t>reprezentowanym przez:</w:t>
      </w:r>
    </w:p>
    <w:p w:rsidR="002F4AC8" w:rsidRPr="0073324C" w:rsidRDefault="00B11ED9" w:rsidP="002F4AC8">
      <w:pPr>
        <w:rPr>
          <w:rFonts w:ascii="Calibri" w:hAnsi="Calibri" w:cs="Calibri"/>
          <w:sz w:val="24"/>
          <w:szCs w:val="24"/>
        </w:rPr>
      </w:pPr>
      <w:r>
        <w:rPr>
          <w:rFonts w:ascii="Calibri" w:hAnsi="Calibri" w:cs="Calibri"/>
          <w:sz w:val="24"/>
          <w:szCs w:val="24"/>
        </w:rPr>
        <w:t>………………………………………..</w:t>
      </w:r>
      <w:r w:rsidR="008A23FE" w:rsidRPr="0073324C">
        <w:rPr>
          <w:rFonts w:ascii="Calibri" w:hAnsi="Calibri" w:cs="Calibri"/>
          <w:sz w:val="24"/>
          <w:szCs w:val="24"/>
        </w:rPr>
        <w:t xml:space="preserve"> – </w:t>
      </w:r>
      <w:r>
        <w:rPr>
          <w:rFonts w:ascii="Calibri" w:hAnsi="Calibri" w:cs="Calibri"/>
          <w:sz w:val="24"/>
          <w:szCs w:val="24"/>
        </w:rPr>
        <w:t>……………………………</w:t>
      </w:r>
      <w:r w:rsidR="008A23FE" w:rsidRPr="0073324C">
        <w:rPr>
          <w:rFonts w:ascii="Calibri" w:hAnsi="Calibri" w:cs="Calibri"/>
          <w:sz w:val="24"/>
          <w:szCs w:val="24"/>
        </w:rPr>
        <w:t xml:space="preserve"> </w:t>
      </w:r>
    </w:p>
    <w:p w:rsidR="002F4AC8" w:rsidRPr="0073324C" w:rsidRDefault="002F4AC8" w:rsidP="002F4AC8">
      <w:pPr>
        <w:rPr>
          <w:rFonts w:ascii="Calibri" w:hAnsi="Calibri" w:cs="Calibri"/>
          <w:sz w:val="24"/>
          <w:szCs w:val="24"/>
        </w:rPr>
      </w:pPr>
      <w:r w:rsidRPr="0073324C">
        <w:rPr>
          <w:rFonts w:ascii="Calibri" w:hAnsi="Calibri" w:cs="Calibri"/>
          <w:sz w:val="24"/>
          <w:szCs w:val="24"/>
        </w:rPr>
        <w:t>zwanym w dalszej części umowy „Zamawiającym”,</w:t>
      </w:r>
    </w:p>
    <w:p w:rsidR="002F4AC8" w:rsidRPr="0073324C" w:rsidRDefault="002F4AC8" w:rsidP="002F4AC8">
      <w:pPr>
        <w:rPr>
          <w:rFonts w:ascii="Calibri" w:hAnsi="Calibri" w:cs="Calibri"/>
          <w:sz w:val="24"/>
          <w:szCs w:val="24"/>
        </w:rPr>
      </w:pPr>
    </w:p>
    <w:p w:rsidR="002F4AC8" w:rsidRPr="0073324C" w:rsidRDefault="002F4AC8" w:rsidP="002F4AC8">
      <w:pPr>
        <w:rPr>
          <w:rFonts w:ascii="Calibri" w:hAnsi="Calibri" w:cs="Calibri"/>
          <w:sz w:val="24"/>
          <w:szCs w:val="24"/>
        </w:rPr>
      </w:pPr>
      <w:r w:rsidRPr="0073324C">
        <w:rPr>
          <w:rFonts w:ascii="Calibri" w:hAnsi="Calibri" w:cs="Calibri"/>
          <w:sz w:val="24"/>
          <w:szCs w:val="24"/>
        </w:rPr>
        <w:t>a</w:t>
      </w:r>
    </w:p>
    <w:p w:rsidR="002F4AC8" w:rsidRPr="0073324C" w:rsidRDefault="002F4AC8" w:rsidP="002F4AC8">
      <w:pPr>
        <w:rPr>
          <w:rFonts w:ascii="Calibri" w:hAnsi="Calibri" w:cs="Calibri"/>
          <w:sz w:val="24"/>
          <w:szCs w:val="24"/>
        </w:rPr>
      </w:pPr>
    </w:p>
    <w:p w:rsidR="002F4AC8" w:rsidRPr="0073324C" w:rsidRDefault="00B11ED9" w:rsidP="002F4AC8">
      <w:pPr>
        <w:rPr>
          <w:rFonts w:ascii="Calibri" w:hAnsi="Calibri" w:cs="Calibri"/>
          <w:sz w:val="24"/>
          <w:szCs w:val="24"/>
        </w:rPr>
      </w:pPr>
      <w:r>
        <w:rPr>
          <w:rFonts w:ascii="Calibri" w:hAnsi="Calibri" w:cs="Calibri"/>
          <w:sz w:val="24"/>
          <w:szCs w:val="24"/>
        </w:rPr>
        <w:t>………………………………….</w:t>
      </w:r>
      <w:r w:rsidR="003D7029" w:rsidRPr="0073324C">
        <w:rPr>
          <w:rFonts w:ascii="Calibri" w:hAnsi="Calibri" w:cs="Calibri"/>
          <w:sz w:val="24"/>
          <w:szCs w:val="24"/>
        </w:rPr>
        <w:t xml:space="preserve"> </w:t>
      </w:r>
      <w:r w:rsidR="002F4AC8" w:rsidRPr="0073324C">
        <w:rPr>
          <w:rFonts w:ascii="Calibri" w:hAnsi="Calibri" w:cs="Calibri"/>
          <w:sz w:val="24"/>
          <w:szCs w:val="24"/>
        </w:rPr>
        <w:t>maj</w:t>
      </w:r>
      <w:r w:rsidR="002D7881" w:rsidRPr="0073324C">
        <w:rPr>
          <w:rFonts w:ascii="Calibri" w:hAnsi="Calibri" w:cs="Calibri"/>
          <w:sz w:val="24"/>
          <w:szCs w:val="24"/>
        </w:rPr>
        <w:t xml:space="preserve">ącym swoją siedzibę </w:t>
      </w:r>
      <w:r>
        <w:rPr>
          <w:rFonts w:ascii="Calibri" w:hAnsi="Calibri" w:cs="Calibri"/>
          <w:sz w:val="24"/>
          <w:szCs w:val="24"/>
        </w:rPr>
        <w:t>………………………………….</w:t>
      </w:r>
      <w:r w:rsidR="002F4AC8" w:rsidRPr="0073324C">
        <w:rPr>
          <w:rFonts w:ascii="Calibri" w:hAnsi="Calibri" w:cs="Calibri"/>
          <w:sz w:val="24"/>
          <w:szCs w:val="24"/>
        </w:rPr>
        <w:t xml:space="preserve"> będącym płatnikiem podatku VAT, posiadają</w:t>
      </w:r>
      <w:r w:rsidR="002D7881" w:rsidRPr="0073324C">
        <w:rPr>
          <w:rFonts w:ascii="Calibri" w:hAnsi="Calibri" w:cs="Calibri"/>
          <w:sz w:val="24"/>
          <w:szCs w:val="24"/>
        </w:rPr>
        <w:t>cym nr identyfikacyjny NIP</w:t>
      </w:r>
      <w:r w:rsidR="00FD7BEA" w:rsidRPr="0073324C">
        <w:rPr>
          <w:rFonts w:ascii="Calibri" w:hAnsi="Calibri" w:cs="Calibri"/>
          <w:sz w:val="24"/>
          <w:szCs w:val="24"/>
        </w:rPr>
        <w:t xml:space="preserve"> </w:t>
      </w:r>
      <w:r>
        <w:rPr>
          <w:rFonts w:ascii="Calibri" w:hAnsi="Calibri" w:cs="Calibri"/>
          <w:sz w:val="24"/>
          <w:szCs w:val="24"/>
        </w:rPr>
        <w:t>………………………..</w:t>
      </w:r>
      <w:r w:rsidR="002F4AC8" w:rsidRPr="0073324C">
        <w:rPr>
          <w:rFonts w:ascii="Calibri" w:hAnsi="Calibri" w:cs="Calibri"/>
          <w:sz w:val="24"/>
          <w:szCs w:val="24"/>
        </w:rPr>
        <w:t>, reprezentowanym przez:</w:t>
      </w:r>
    </w:p>
    <w:p w:rsidR="002F4AC8" w:rsidRPr="0073324C" w:rsidRDefault="00B11ED9" w:rsidP="002F4AC8">
      <w:pPr>
        <w:rPr>
          <w:rFonts w:ascii="Calibri" w:hAnsi="Calibri" w:cs="Calibri"/>
          <w:sz w:val="24"/>
          <w:szCs w:val="24"/>
        </w:rPr>
      </w:pPr>
      <w:r>
        <w:rPr>
          <w:rFonts w:ascii="Calibri" w:hAnsi="Calibri" w:cs="Calibri"/>
          <w:sz w:val="24"/>
          <w:szCs w:val="24"/>
        </w:rPr>
        <w:t>………………………………………..</w:t>
      </w:r>
      <w:r w:rsidR="00FD7BEA" w:rsidRPr="0073324C">
        <w:rPr>
          <w:rFonts w:ascii="Calibri" w:hAnsi="Calibri" w:cs="Calibri"/>
          <w:sz w:val="24"/>
          <w:szCs w:val="24"/>
        </w:rPr>
        <w:t xml:space="preserve"> – </w:t>
      </w:r>
      <w:r>
        <w:rPr>
          <w:rFonts w:ascii="Calibri" w:hAnsi="Calibri" w:cs="Calibri"/>
          <w:sz w:val="24"/>
          <w:szCs w:val="24"/>
        </w:rPr>
        <w:t>…………………………..</w:t>
      </w:r>
      <w:r w:rsidR="00FD7BEA" w:rsidRPr="0073324C">
        <w:rPr>
          <w:rFonts w:ascii="Calibri" w:hAnsi="Calibri" w:cs="Calibri"/>
          <w:sz w:val="24"/>
          <w:szCs w:val="24"/>
        </w:rPr>
        <w:t xml:space="preserve"> </w:t>
      </w:r>
    </w:p>
    <w:p w:rsidR="002F4AC8" w:rsidRPr="0073324C" w:rsidRDefault="002F4AC8" w:rsidP="002F4AC8">
      <w:pPr>
        <w:rPr>
          <w:rFonts w:ascii="Calibri" w:hAnsi="Calibri" w:cs="Calibri"/>
          <w:b/>
          <w:sz w:val="24"/>
          <w:szCs w:val="24"/>
        </w:rPr>
      </w:pPr>
    </w:p>
    <w:p w:rsidR="002F4AC8" w:rsidRPr="0073324C" w:rsidRDefault="002F4AC8" w:rsidP="002F4AC8">
      <w:pPr>
        <w:rPr>
          <w:rFonts w:ascii="Calibri" w:hAnsi="Calibri" w:cs="Calibri"/>
          <w:bCs/>
          <w:sz w:val="24"/>
          <w:szCs w:val="24"/>
          <w:lang w:val="x-none"/>
        </w:rPr>
      </w:pPr>
      <w:r w:rsidRPr="0073324C">
        <w:rPr>
          <w:rFonts w:ascii="Calibri" w:hAnsi="Calibri" w:cs="Calibri"/>
          <w:bCs/>
          <w:sz w:val="24"/>
          <w:szCs w:val="24"/>
        </w:rPr>
        <w:t>z</w:t>
      </w:r>
      <w:r w:rsidRPr="0073324C">
        <w:rPr>
          <w:rFonts w:ascii="Calibri" w:hAnsi="Calibri" w:cs="Calibri"/>
          <w:bCs/>
          <w:sz w:val="24"/>
          <w:szCs w:val="24"/>
          <w:lang w:val="x-none"/>
        </w:rPr>
        <w:t>wanym</w:t>
      </w:r>
      <w:r w:rsidRPr="0073324C">
        <w:rPr>
          <w:rFonts w:ascii="Calibri" w:hAnsi="Calibri" w:cs="Calibri"/>
          <w:bCs/>
          <w:sz w:val="24"/>
          <w:szCs w:val="24"/>
        </w:rPr>
        <w:t>(ą)</w:t>
      </w:r>
      <w:r w:rsidRPr="0073324C">
        <w:rPr>
          <w:rFonts w:ascii="Calibri" w:hAnsi="Calibri" w:cs="Calibri"/>
          <w:bCs/>
          <w:sz w:val="24"/>
          <w:szCs w:val="24"/>
          <w:lang w:val="x-none"/>
        </w:rPr>
        <w:t xml:space="preserve"> w dalszej treści umowy „Wykonawcą”, </w:t>
      </w:r>
    </w:p>
    <w:p w:rsidR="002F4AC8" w:rsidRPr="0073324C" w:rsidRDefault="002F4AC8" w:rsidP="002F4AC8">
      <w:pPr>
        <w:rPr>
          <w:rFonts w:ascii="Calibri" w:hAnsi="Calibri" w:cs="Calibri"/>
          <w:bCs/>
          <w:iCs/>
          <w:sz w:val="24"/>
          <w:szCs w:val="24"/>
        </w:rPr>
      </w:pPr>
    </w:p>
    <w:p w:rsidR="002F4AC8" w:rsidRPr="0073324C" w:rsidRDefault="002F4AC8" w:rsidP="002F4AC8">
      <w:pPr>
        <w:rPr>
          <w:rFonts w:ascii="Calibri" w:hAnsi="Calibri" w:cs="Calibri"/>
          <w:bCs/>
          <w:iCs/>
          <w:sz w:val="24"/>
          <w:szCs w:val="24"/>
        </w:rPr>
      </w:pPr>
      <w:r w:rsidRPr="0073324C">
        <w:rPr>
          <w:rFonts w:ascii="Calibri" w:hAnsi="Calibri" w:cs="Calibri"/>
          <w:bCs/>
          <w:iCs/>
          <w:sz w:val="24"/>
          <w:szCs w:val="24"/>
        </w:rPr>
        <w:t>przy czym Zamawiający i Wykonawca łącznie zwani są w dalszej treści umowy „</w:t>
      </w:r>
      <w:r w:rsidRPr="0073324C">
        <w:rPr>
          <w:rFonts w:ascii="Calibri" w:hAnsi="Calibri" w:cs="Calibri"/>
          <w:iCs/>
          <w:sz w:val="24"/>
          <w:szCs w:val="24"/>
        </w:rPr>
        <w:t>Stronami</w:t>
      </w:r>
      <w:r w:rsidRPr="0073324C">
        <w:rPr>
          <w:rFonts w:ascii="Calibri" w:hAnsi="Calibri" w:cs="Calibri"/>
          <w:bCs/>
          <w:iCs/>
          <w:sz w:val="24"/>
          <w:szCs w:val="24"/>
        </w:rPr>
        <w:t>”</w:t>
      </w:r>
    </w:p>
    <w:p w:rsidR="002F4AC8" w:rsidRPr="0073324C" w:rsidRDefault="002F4AC8" w:rsidP="002F4AC8">
      <w:pPr>
        <w:rPr>
          <w:rFonts w:ascii="Calibri" w:hAnsi="Calibri" w:cs="Calibri"/>
          <w:bCs/>
          <w:iCs/>
          <w:sz w:val="24"/>
          <w:szCs w:val="24"/>
        </w:rPr>
      </w:pPr>
    </w:p>
    <w:p w:rsidR="002F4AC8" w:rsidRPr="0073324C" w:rsidRDefault="002F4AC8" w:rsidP="002F4AC8">
      <w:pPr>
        <w:rPr>
          <w:rFonts w:ascii="Calibri" w:hAnsi="Calibri" w:cs="Calibri"/>
          <w:bCs/>
          <w:iCs/>
          <w:sz w:val="24"/>
          <w:szCs w:val="24"/>
        </w:rPr>
      </w:pPr>
      <w:r w:rsidRPr="0073324C">
        <w:rPr>
          <w:rFonts w:ascii="Calibri" w:hAnsi="Calibri" w:cs="Calibri"/>
          <w:bCs/>
          <w:iCs/>
          <w:sz w:val="24"/>
          <w:szCs w:val="24"/>
        </w:rPr>
        <w:t>Niniejsza umowa została zawarta po przeprowadzeniu postępowania o udzielenie zamówienia w t</w:t>
      </w:r>
      <w:r w:rsidR="004B425C">
        <w:rPr>
          <w:rFonts w:ascii="Calibri" w:hAnsi="Calibri" w:cs="Calibri"/>
          <w:bCs/>
          <w:iCs/>
          <w:sz w:val="24"/>
          <w:szCs w:val="24"/>
        </w:rPr>
        <w:t>rybie podstawowym</w:t>
      </w:r>
      <w:r w:rsidRPr="0073324C">
        <w:rPr>
          <w:rFonts w:ascii="Calibri" w:hAnsi="Calibri" w:cs="Calibri"/>
          <w:bCs/>
          <w:iCs/>
          <w:sz w:val="24"/>
          <w:szCs w:val="24"/>
        </w:rPr>
        <w:t xml:space="preserve"> w oparciu </w:t>
      </w:r>
      <w:r w:rsidR="004B425C">
        <w:rPr>
          <w:rFonts w:ascii="Calibri" w:hAnsi="Calibri" w:cs="Calibri"/>
          <w:bCs/>
          <w:iCs/>
          <w:sz w:val="24"/>
          <w:szCs w:val="24"/>
        </w:rPr>
        <w:t>o postanowienia ustawy z dnia 11.09.2019</w:t>
      </w:r>
      <w:r w:rsidRPr="0073324C">
        <w:rPr>
          <w:rFonts w:ascii="Calibri" w:hAnsi="Calibri" w:cs="Calibri"/>
          <w:bCs/>
          <w:iCs/>
          <w:sz w:val="24"/>
          <w:szCs w:val="24"/>
        </w:rPr>
        <w:t xml:space="preserve"> r. Prawo zamówień publiczn</w:t>
      </w:r>
      <w:r w:rsidR="00B11ED9">
        <w:rPr>
          <w:rFonts w:ascii="Calibri" w:hAnsi="Calibri" w:cs="Calibri"/>
          <w:bCs/>
          <w:iCs/>
          <w:sz w:val="24"/>
          <w:szCs w:val="24"/>
        </w:rPr>
        <w:t>ych (Dz. U. z 2021 r. poz. 1129</w:t>
      </w:r>
      <w:r w:rsidR="00FD7BEA" w:rsidRPr="0073324C">
        <w:rPr>
          <w:rFonts w:ascii="Calibri" w:hAnsi="Calibri" w:cs="Calibri"/>
          <w:bCs/>
          <w:iCs/>
          <w:sz w:val="24"/>
          <w:szCs w:val="24"/>
        </w:rPr>
        <w:t xml:space="preserve"> </w:t>
      </w:r>
      <w:r w:rsidRPr="0073324C">
        <w:rPr>
          <w:rFonts w:ascii="Calibri" w:hAnsi="Calibri" w:cs="Calibri"/>
          <w:bCs/>
          <w:iCs/>
          <w:sz w:val="24"/>
          <w:szCs w:val="24"/>
        </w:rPr>
        <w:t xml:space="preserve"> ze zm.) (dalej: Pzp) zwana w dalszej treści umowy „</w:t>
      </w:r>
      <w:r w:rsidRPr="0073324C">
        <w:rPr>
          <w:rFonts w:ascii="Calibri" w:hAnsi="Calibri" w:cs="Calibri"/>
          <w:iCs/>
          <w:sz w:val="24"/>
          <w:szCs w:val="24"/>
        </w:rPr>
        <w:t>Umową</w:t>
      </w:r>
      <w:r w:rsidRPr="0073324C">
        <w:rPr>
          <w:rFonts w:ascii="Calibri" w:hAnsi="Calibri" w:cs="Calibri"/>
          <w:bCs/>
          <w:iCs/>
          <w:sz w:val="24"/>
          <w:szCs w:val="24"/>
        </w:rPr>
        <w:t>”:</w:t>
      </w:r>
      <w:r w:rsidRPr="0073324C">
        <w:rPr>
          <w:rFonts w:ascii="Calibri" w:hAnsi="Calibri" w:cs="Calibri"/>
          <w:bCs/>
          <w:sz w:val="24"/>
          <w:szCs w:val="24"/>
        </w:rPr>
        <w:t xml:space="preserve"> </w:t>
      </w:r>
    </w:p>
    <w:p w:rsidR="002F4AC8" w:rsidRPr="0073324C" w:rsidRDefault="002F4AC8" w:rsidP="002F4AC8">
      <w:pPr>
        <w:rPr>
          <w:rFonts w:ascii="Calibri" w:hAnsi="Calibri" w:cs="Calibri"/>
          <w:sz w:val="24"/>
          <w:szCs w:val="24"/>
        </w:rPr>
      </w:pPr>
    </w:p>
    <w:p w:rsidR="002F4AC8" w:rsidRPr="0073324C" w:rsidRDefault="002F4AC8" w:rsidP="002F4AC8">
      <w:pPr>
        <w:rPr>
          <w:rFonts w:ascii="Calibri" w:hAnsi="Calibri" w:cs="Calibri"/>
          <w:sz w:val="24"/>
          <w:szCs w:val="24"/>
        </w:rPr>
      </w:pPr>
    </w:p>
    <w:p w:rsidR="002F4AC8" w:rsidRPr="0073324C" w:rsidRDefault="002F4AC8" w:rsidP="002F4AC8">
      <w:pPr>
        <w:rPr>
          <w:rFonts w:ascii="Calibri" w:hAnsi="Calibri" w:cs="Calibri"/>
          <w:sz w:val="24"/>
          <w:szCs w:val="24"/>
        </w:rPr>
      </w:pPr>
    </w:p>
    <w:p w:rsidR="00BD718D" w:rsidRPr="00BD718D" w:rsidRDefault="00BD718D" w:rsidP="00BD718D">
      <w:pPr>
        <w:keepNext/>
        <w:keepLines/>
        <w:spacing w:after="61" w:line="259" w:lineRule="auto"/>
        <w:ind w:left="712" w:right="425" w:hanging="10"/>
        <w:jc w:val="center"/>
        <w:outlineLvl w:val="0"/>
        <w:rPr>
          <w:rFonts w:ascii="Calibri" w:eastAsia="Times New Roman" w:hAnsi="Calibri" w:cs="Calibri"/>
          <w:b/>
          <w:color w:val="000000"/>
          <w:sz w:val="24"/>
          <w:lang w:eastAsia="pl-PL"/>
        </w:rPr>
      </w:pPr>
      <w:r w:rsidRPr="000E2A9E">
        <w:rPr>
          <w:rFonts w:ascii="Calibri" w:eastAsia="Times New Roman" w:hAnsi="Calibri" w:cs="Calibri"/>
          <w:b/>
          <w:color w:val="000000"/>
          <w:sz w:val="24"/>
          <w:lang w:eastAsia="pl-PL"/>
        </w:rPr>
        <w:t>§ 1</w:t>
      </w:r>
    </w:p>
    <w:p w:rsidR="00BD718D" w:rsidRPr="000E2A9E" w:rsidRDefault="00BD718D" w:rsidP="00494B26">
      <w:pPr>
        <w:pStyle w:val="Akapitzlist"/>
        <w:numPr>
          <w:ilvl w:val="0"/>
          <w:numId w:val="32"/>
        </w:numPr>
        <w:spacing w:after="47" w:line="270" w:lineRule="auto"/>
        <w:ind w:left="426" w:right="2" w:hanging="426"/>
        <w:rPr>
          <w:rFonts w:ascii="Calibri" w:hAnsi="Calibri" w:cs="Calibri"/>
        </w:rPr>
      </w:pPr>
      <w:r w:rsidRPr="000E2A9E">
        <w:rPr>
          <w:rFonts w:ascii="Calibri" w:hAnsi="Calibri" w:cs="Calibri"/>
        </w:rPr>
        <w:t>W wyniku zakończonego postępowania o udzielenie zamówienia publicznego w trybie przetargu nieograniczonego, na podstawie przepisów ustawy z dnia 11 września 2019r. – Prawo zam</w:t>
      </w:r>
      <w:r w:rsidR="000E2A9E">
        <w:rPr>
          <w:rFonts w:ascii="Calibri" w:hAnsi="Calibri" w:cs="Calibri"/>
        </w:rPr>
        <w:t>ówień publicznych (Dz. U. z 2021 r. poz. 1129</w:t>
      </w:r>
      <w:r w:rsidRPr="000E2A9E">
        <w:rPr>
          <w:rFonts w:ascii="Calibri" w:hAnsi="Calibri" w:cs="Calibri"/>
        </w:rPr>
        <w:t xml:space="preserve"> ze zm.) Zamawiający zleca, a Wykonawca przyjmuje do realizacji zamówienie obejmujące:</w:t>
      </w:r>
      <w:r w:rsidRPr="000E2A9E">
        <w:rPr>
          <w:rFonts w:ascii="Calibri" w:hAnsi="Calibri" w:cs="Calibri"/>
          <w:i/>
        </w:rPr>
        <w:t xml:space="preserve"> </w:t>
      </w:r>
      <w:r w:rsidR="000E2A9E">
        <w:rPr>
          <w:rFonts w:ascii="Calibri" w:hAnsi="Calibri" w:cs="Calibri"/>
          <w:i/>
        </w:rPr>
        <w:t>Remont i translokację wiatraka koźlak na teren Muzeum Rolnictwa w Ciechanowcu.</w:t>
      </w:r>
    </w:p>
    <w:p w:rsidR="00BD718D" w:rsidRDefault="00BD718D" w:rsidP="00494B26">
      <w:pPr>
        <w:pStyle w:val="Akapitzlist"/>
        <w:numPr>
          <w:ilvl w:val="0"/>
          <w:numId w:val="32"/>
        </w:numPr>
        <w:spacing w:after="47" w:line="270" w:lineRule="auto"/>
        <w:ind w:left="426" w:right="2" w:hanging="426"/>
        <w:rPr>
          <w:rFonts w:ascii="Calibri" w:hAnsi="Calibri" w:cs="Calibri"/>
        </w:rPr>
      </w:pPr>
      <w:r w:rsidRPr="000E2A9E">
        <w:rPr>
          <w:rFonts w:ascii="Calibri" w:hAnsi="Calibri" w:cs="Calibri"/>
        </w:rPr>
        <w:t xml:space="preserve">Zakres robót przewidzianych do wykonania w ramach przedmiotowego zamówienia przewiduje wykonanie:  </w:t>
      </w:r>
    </w:p>
    <w:p w:rsidR="000E2A9E" w:rsidRPr="000E2A9E" w:rsidRDefault="000E2A9E" w:rsidP="00494B26">
      <w:pPr>
        <w:numPr>
          <w:ilvl w:val="0"/>
          <w:numId w:val="33"/>
        </w:numPr>
        <w:spacing w:after="1" w:line="250" w:lineRule="auto"/>
        <w:ind w:right="43"/>
        <w:contextualSpacing/>
        <w:rPr>
          <w:rFonts w:ascii="Calibri" w:eastAsia="Times New Roman" w:hAnsi="Calibri" w:cs="Calibri"/>
          <w:color w:val="000000"/>
          <w:sz w:val="24"/>
          <w:lang w:eastAsia="pl-PL"/>
        </w:rPr>
      </w:pPr>
      <w:r>
        <w:rPr>
          <w:rFonts w:ascii="Calibri" w:eastAsia="Times New Roman" w:hAnsi="Calibri" w:cs="Calibri"/>
          <w:color w:val="000000"/>
          <w:sz w:val="24"/>
          <w:lang w:eastAsia="pl-PL"/>
        </w:rPr>
        <w:t>p</w:t>
      </w:r>
      <w:r w:rsidRPr="000E2A9E">
        <w:rPr>
          <w:rFonts w:ascii="Calibri" w:eastAsia="Times New Roman" w:hAnsi="Calibri" w:cs="Calibri"/>
          <w:color w:val="000000"/>
          <w:sz w:val="24"/>
          <w:lang w:eastAsia="pl-PL"/>
        </w:rPr>
        <w:t>race w zakresie renowacji elementów konstrukcyjnych:</w:t>
      </w:r>
    </w:p>
    <w:p w:rsidR="000E2A9E" w:rsidRPr="000E2A9E" w:rsidRDefault="000E2A9E" w:rsidP="00494B26">
      <w:pPr>
        <w:numPr>
          <w:ilvl w:val="0"/>
          <w:numId w:val="34"/>
        </w:numPr>
        <w:spacing w:after="1" w:line="250" w:lineRule="auto"/>
        <w:ind w:left="1418" w:right="43" w:hanging="284"/>
        <w:contextualSpacing/>
        <w:rPr>
          <w:rFonts w:ascii="Calibri" w:eastAsia="Times New Roman" w:hAnsi="Calibri" w:cs="Calibri"/>
          <w:color w:val="000000"/>
          <w:sz w:val="24"/>
          <w:lang w:eastAsia="pl-PL"/>
        </w:rPr>
      </w:pPr>
      <w:r w:rsidRPr="000E2A9E">
        <w:rPr>
          <w:rFonts w:ascii="Calibri" w:eastAsia="Times New Roman" w:hAnsi="Calibri" w:cs="Calibri"/>
          <w:color w:val="000000"/>
          <w:sz w:val="24"/>
          <w:lang w:eastAsia="pl-PL"/>
        </w:rPr>
        <w:t>konserwacja konstrukcyjnych elementów drewnianych kozła – podwaliny, sztember, zastrzały, siodło,</w:t>
      </w:r>
    </w:p>
    <w:p w:rsidR="000E2A9E" w:rsidRPr="000E2A9E" w:rsidRDefault="000E2A9E" w:rsidP="00494B26">
      <w:pPr>
        <w:numPr>
          <w:ilvl w:val="0"/>
          <w:numId w:val="34"/>
        </w:numPr>
        <w:spacing w:after="1" w:line="250" w:lineRule="auto"/>
        <w:ind w:left="1418" w:right="43" w:hanging="284"/>
        <w:contextualSpacing/>
        <w:rPr>
          <w:rFonts w:ascii="Calibri" w:eastAsia="Times New Roman" w:hAnsi="Calibri" w:cs="Calibri"/>
          <w:color w:val="000000"/>
          <w:sz w:val="24"/>
          <w:lang w:eastAsia="pl-PL"/>
        </w:rPr>
      </w:pPr>
      <w:r w:rsidRPr="000E2A9E">
        <w:rPr>
          <w:rFonts w:ascii="Calibri" w:eastAsia="Times New Roman" w:hAnsi="Calibri" w:cs="Calibri"/>
          <w:color w:val="000000"/>
          <w:sz w:val="24"/>
          <w:lang w:eastAsia="pl-PL"/>
        </w:rPr>
        <w:t>konserwacja konstrukcyjnych elementów części obracalnej – drewniana konstrukcja słupowo – ryglowa, szkieletowa: rygiel, zastrzały, oczep, podwalina, słupy, mącznica, belki izbicowe, naprożnice.</w:t>
      </w:r>
    </w:p>
    <w:p w:rsidR="000E2A9E" w:rsidRPr="000E2A9E" w:rsidRDefault="000E2A9E" w:rsidP="00494B26">
      <w:pPr>
        <w:numPr>
          <w:ilvl w:val="0"/>
          <w:numId w:val="33"/>
        </w:numPr>
        <w:spacing w:after="1" w:line="250" w:lineRule="auto"/>
        <w:ind w:right="43"/>
        <w:contextualSpacing/>
        <w:rPr>
          <w:rFonts w:ascii="Calibri" w:eastAsia="Times New Roman" w:hAnsi="Calibri" w:cs="Calibri"/>
          <w:color w:val="000000"/>
          <w:sz w:val="24"/>
          <w:lang w:eastAsia="pl-PL"/>
        </w:rPr>
      </w:pPr>
      <w:r>
        <w:rPr>
          <w:rFonts w:ascii="Calibri" w:eastAsia="Times New Roman" w:hAnsi="Calibri" w:cs="Calibri"/>
          <w:color w:val="000000"/>
          <w:sz w:val="24"/>
          <w:lang w:eastAsia="pl-PL"/>
        </w:rPr>
        <w:t>p</w:t>
      </w:r>
      <w:r w:rsidRPr="000E2A9E">
        <w:rPr>
          <w:rFonts w:ascii="Calibri" w:eastAsia="Times New Roman" w:hAnsi="Calibri" w:cs="Calibri"/>
          <w:color w:val="000000"/>
          <w:sz w:val="24"/>
          <w:lang w:eastAsia="pl-PL"/>
        </w:rPr>
        <w:t>race w zakresie renowacji elewacji:</w:t>
      </w:r>
    </w:p>
    <w:p w:rsidR="000E2A9E" w:rsidRPr="000E2A9E" w:rsidRDefault="000E2A9E" w:rsidP="000E2A9E">
      <w:pPr>
        <w:spacing w:after="1" w:line="250" w:lineRule="auto"/>
        <w:ind w:left="1201" w:right="43"/>
        <w:contextualSpacing/>
        <w:rPr>
          <w:rFonts w:ascii="Calibri" w:eastAsia="Times New Roman" w:hAnsi="Calibri" w:cs="Calibri"/>
          <w:color w:val="000000"/>
          <w:sz w:val="24"/>
          <w:lang w:eastAsia="pl-PL"/>
        </w:rPr>
      </w:pPr>
      <w:r w:rsidRPr="000E2A9E">
        <w:rPr>
          <w:rFonts w:ascii="Calibri" w:eastAsia="Times New Roman" w:hAnsi="Calibri" w:cs="Calibri"/>
          <w:color w:val="000000"/>
          <w:sz w:val="24"/>
          <w:lang w:eastAsia="pl-PL"/>
        </w:rPr>
        <w:t xml:space="preserve">- wymiana deskowania pionowego i wykonanie elewacji „w nakładkę” z desek, </w:t>
      </w:r>
    </w:p>
    <w:p w:rsidR="000E2A9E" w:rsidRPr="000E2A9E" w:rsidRDefault="000E2A9E" w:rsidP="000E2A9E">
      <w:pPr>
        <w:spacing w:after="1" w:line="250" w:lineRule="auto"/>
        <w:ind w:left="1201" w:right="43"/>
        <w:contextualSpacing/>
        <w:rPr>
          <w:rFonts w:ascii="Calibri" w:eastAsia="Times New Roman" w:hAnsi="Calibri" w:cs="Calibri"/>
          <w:color w:val="000000"/>
          <w:sz w:val="24"/>
          <w:lang w:eastAsia="pl-PL"/>
        </w:rPr>
      </w:pPr>
      <w:r w:rsidRPr="000E2A9E">
        <w:rPr>
          <w:rFonts w:ascii="Calibri" w:eastAsia="Times New Roman" w:hAnsi="Calibri" w:cs="Calibri"/>
          <w:color w:val="000000"/>
          <w:sz w:val="24"/>
          <w:lang w:eastAsia="pl-PL"/>
        </w:rPr>
        <w:t>- wymiana pokrycia dachu – gont,</w:t>
      </w:r>
    </w:p>
    <w:p w:rsidR="000E2A9E" w:rsidRPr="000E2A9E" w:rsidRDefault="000E2A9E" w:rsidP="000E2A9E">
      <w:pPr>
        <w:spacing w:after="1" w:line="250" w:lineRule="auto"/>
        <w:ind w:left="1201" w:right="43"/>
        <w:contextualSpacing/>
        <w:rPr>
          <w:rFonts w:ascii="Calibri" w:eastAsia="Times New Roman" w:hAnsi="Calibri" w:cs="Calibri"/>
          <w:color w:val="000000"/>
          <w:sz w:val="24"/>
          <w:lang w:eastAsia="pl-PL"/>
        </w:rPr>
      </w:pPr>
      <w:r w:rsidRPr="000E2A9E">
        <w:rPr>
          <w:rFonts w:ascii="Calibri" w:eastAsia="Times New Roman" w:hAnsi="Calibri" w:cs="Calibri"/>
          <w:color w:val="000000"/>
          <w:sz w:val="24"/>
          <w:lang w:eastAsia="pl-PL"/>
        </w:rPr>
        <w:lastRenderedPageBreak/>
        <w:t>- odtworzenie dyszla zgodnie ze stanem pierwotnym,</w:t>
      </w:r>
    </w:p>
    <w:p w:rsidR="000E2A9E" w:rsidRPr="000E2A9E" w:rsidRDefault="000E2A9E" w:rsidP="000E2A9E">
      <w:pPr>
        <w:spacing w:after="1" w:line="250" w:lineRule="auto"/>
        <w:ind w:left="1201" w:right="43"/>
        <w:contextualSpacing/>
        <w:rPr>
          <w:rFonts w:ascii="Calibri" w:eastAsia="Times New Roman" w:hAnsi="Calibri" w:cs="Calibri"/>
          <w:color w:val="000000"/>
          <w:sz w:val="24"/>
          <w:lang w:eastAsia="pl-PL"/>
        </w:rPr>
      </w:pPr>
      <w:r w:rsidRPr="000E2A9E">
        <w:rPr>
          <w:rFonts w:ascii="Calibri" w:eastAsia="Times New Roman" w:hAnsi="Calibri" w:cs="Calibri"/>
          <w:color w:val="000000"/>
          <w:sz w:val="24"/>
          <w:lang w:eastAsia="pl-PL"/>
        </w:rPr>
        <w:t xml:space="preserve">- wykonanie barierki na schodach zewnętrznych i podeście. </w:t>
      </w:r>
    </w:p>
    <w:p w:rsidR="000E2A9E" w:rsidRPr="000E2A9E" w:rsidRDefault="000E2A9E" w:rsidP="00494B26">
      <w:pPr>
        <w:numPr>
          <w:ilvl w:val="0"/>
          <w:numId w:val="33"/>
        </w:numPr>
        <w:spacing w:after="1" w:line="250" w:lineRule="auto"/>
        <w:ind w:right="43"/>
        <w:contextualSpacing/>
        <w:rPr>
          <w:rFonts w:ascii="Calibri" w:eastAsia="Times New Roman" w:hAnsi="Calibri" w:cs="Calibri"/>
          <w:color w:val="000000"/>
          <w:sz w:val="24"/>
          <w:lang w:eastAsia="pl-PL"/>
        </w:rPr>
      </w:pPr>
      <w:r>
        <w:rPr>
          <w:rFonts w:ascii="Calibri" w:eastAsia="Times New Roman" w:hAnsi="Calibri" w:cs="Calibri"/>
          <w:color w:val="000000"/>
          <w:sz w:val="24"/>
          <w:lang w:eastAsia="pl-PL"/>
        </w:rPr>
        <w:t>p</w:t>
      </w:r>
      <w:r w:rsidRPr="000E2A9E">
        <w:rPr>
          <w:rFonts w:ascii="Calibri" w:eastAsia="Times New Roman" w:hAnsi="Calibri" w:cs="Calibri"/>
          <w:color w:val="000000"/>
          <w:sz w:val="24"/>
          <w:lang w:eastAsia="pl-PL"/>
        </w:rPr>
        <w:t>race w zakresie renowacji wnętrza obiektu:</w:t>
      </w:r>
    </w:p>
    <w:p w:rsidR="000E2A9E" w:rsidRPr="000E2A9E" w:rsidRDefault="000E2A9E" w:rsidP="000E2A9E">
      <w:pPr>
        <w:spacing w:after="1" w:line="250" w:lineRule="auto"/>
        <w:ind w:left="1201" w:right="43"/>
        <w:contextualSpacing/>
        <w:rPr>
          <w:rFonts w:ascii="Calibri" w:eastAsia="Times New Roman" w:hAnsi="Calibri" w:cs="Calibri"/>
          <w:color w:val="000000"/>
          <w:sz w:val="24"/>
          <w:lang w:eastAsia="pl-PL"/>
        </w:rPr>
      </w:pPr>
      <w:r w:rsidRPr="000E2A9E">
        <w:rPr>
          <w:rFonts w:ascii="Calibri" w:eastAsia="Times New Roman" w:hAnsi="Calibri" w:cs="Calibri"/>
          <w:color w:val="000000"/>
          <w:sz w:val="24"/>
          <w:lang w:eastAsia="pl-PL"/>
        </w:rPr>
        <w:t>- oczyszczenie i zabezpieczenie (impregnacja) ścian i sufitu drewnianego,</w:t>
      </w:r>
    </w:p>
    <w:p w:rsidR="000E2A9E" w:rsidRPr="000E2A9E" w:rsidRDefault="000E2A9E" w:rsidP="000E2A9E">
      <w:pPr>
        <w:spacing w:after="1" w:line="250" w:lineRule="auto"/>
        <w:ind w:left="1201" w:right="43"/>
        <w:contextualSpacing/>
        <w:rPr>
          <w:rFonts w:ascii="Calibri" w:eastAsia="Times New Roman" w:hAnsi="Calibri" w:cs="Calibri"/>
          <w:color w:val="000000"/>
          <w:sz w:val="24"/>
          <w:lang w:eastAsia="pl-PL"/>
        </w:rPr>
      </w:pPr>
      <w:r w:rsidRPr="000E2A9E">
        <w:rPr>
          <w:rFonts w:ascii="Calibri" w:eastAsia="Times New Roman" w:hAnsi="Calibri" w:cs="Calibri"/>
          <w:color w:val="000000"/>
          <w:sz w:val="24"/>
          <w:lang w:eastAsia="pl-PL"/>
        </w:rPr>
        <w:t>- oczyszczenie i zabezpieczenie (impregnacja) posadzki drewnianej.</w:t>
      </w:r>
    </w:p>
    <w:p w:rsidR="000E2A9E" w:rsidRPr="000E2A9E" w:rsidRDefault="000E2A9E" w:rsidP="00494B26">
      <w:pPr>
        <w:numPr>
          <w:ilvl w:val="0"/>
          <w:numId w:val="33"/>
        </w:numPr>
        <w:spacing w:after="1" w:line="250" w:lineRule="auto"/>
        <w:ind w:right="43"/>
        <w:contextualSpacing/>
        <w:rPr>
          <w:rFonts w:ascii="Calibri" w:eastAsia="Times New Roman" w:hAnsi="Calibri" w:cs="Calibri"/>
          <w:color w:val="000000"/>
          <w:sz w:val="24"/>
          <w:lang w:eastAsia="pl-PL"/>
        </w:rPr>
      </w:pPr>
      <w:r>
        <w:rPr>
          <w:rFonts w:ascii="Calibri" w:eastAsia="Times New Roman" w:hAnsi="Calibri" w:cs="Calibri"/>
          <w:color w:val="000000"/>
          <w:sz w:val="24"/>
          <w:lang w:eastAsia="pl-PL"/>
        </w:rPr>
        <w:t>p</w:t>
      </w:r>
      <w:r w:rsidRPr="000E2A9E">
        <w:rPr>
          <w:rFonts w:ascii="Calibri" w:eastAsia="Times New Roman" w:hAnsi="Calibri" w:cs="Calibri"/>
          <w:color w:val="000000"/>
          <w:sz w:val="24"/>
          <w:lang w:eastAsia="pl-PL"/>
        </w:rPr>
        <w:t>race w zakresie renowacji urządzeń młyńskich:</w:t>
      </w:r>
    </w:p>
    <w:p w:rsidR="000E2A9E" w:rsidRPr="000E2A9E" w:rsidRDefault="000E2A9E" w:rsidP="000E2A9E">
      <w:pPr>
        <w:spacing w:after="1" w:line="250" w:lineRule="auto"/>
        <w:ind w:left="1201" w:right="43"/>
        <w:contextualSpacing/>
        <w:rPr>
          <w:rFonts w:ascii="Calibri" w:eastAsia="Times New Roman" w:hAnsi="Calibri" w:cs="Calibri"/>
          <w:color w:val="000000"/>
          <w:sz w:val="24"/>
          <w:lang w:eastAsia="pl-PL"/>
        </w:rPr>
      </w:pPr>
      <w:r w:rsidRPr="000E2A9E">
        <w:rPr>
          <w:rFonts w:ascii="Calibri" w:eastAsia="Times New Roman" w:hAnsi="Calibri" w:cs="Calibri"/>
          <w:color w:val="000000"/>
          <w:sz w:val="24"/>
          <w:lang w:eastAsia="pl-PL"/>
        </w:rPr>
        <w:t>- oczyszczenie i zabezpieczenie (impregnacja) urządzeń młyńskich,</w:t>
      </w:r>
    </w:p>
    <w:p w:rsidR="000E2A9E" w:rsidRPr="000E2A9E" w:rsidRDefault="000E2A9E" w:rsidP="000E2A9E">
      <w:pPr>
        <w:spacing w:after="1" w:line="250" w:lineRule="auto"/>
        <w:ind w:left="1276" w:right="43" w:hanging="142"/>
        <w:rPr>
          <w:rFonts w:ascii="Calibri" w:eastAsia="Times New Roman" w:hAnsi="Calibri" w:cs="Calibri"/>
          <w:color w:val="000000"/>
          <w:sz w:val="24"/>
          <w:lang w:eastAsia="pl-PL"/>
        </w:rPr>
      </w:pPr>
      <w:r w:rsidRPr="000E2A9E">
        <w:rPr>
          <w:rFonts w:ascii="Calibri" w:eastAsia="Times New Roman" w:hAnsi="Calibri" w:cs="Calibri"/>
          <w:color w:val="000000"/>
          <w:sz w:val="24"/>
          <w:lang w:eastAsia="pl-PL"/>
        </w:rPr>
        <w:t xml:space="preserve"> - odtworzenie zdekompletowanych elementów urządzeń młyńskich m.in. skrzydeł, koła bębnowego, wrzeciona, koła dolnego oraz pozostałych wewnętrznych części mechanizmu, zgodnie ze stanem pierwotnym. </w:t>
      </w:r>
    </w:p>
    <w:p w:rsidR="000E2A9E" w:rsidRDefault="000E2A9E" w:rsidP="000E2A9E">
      <w:pPr>
        <w:pStyle w:val="Akapitzlist"/>
        <w:spacing w:after="47" w:line="270" w:lineRule="auto"/>
        <w:ind w:left="426" w:right="2" w:firstLine="0"/>
        <w:rPr>
          <w:rFonts w:ascii="Calibri" w:hAnsi="Calibri" w:cs="Calibri"/>
        </w:rPr>
      </w:pPr>
    </w:p>
    <w:p w:rsidR="00BD718D" w:rsidRPr="000E2A9E" w:rsidRDefault="000E2A9E" w:rsidP="00494B26">
      <w:pPr>
        <w:pStyle w:val="Akapitzlist"/>
        <w:numPr>
          <w:ilvl w:val="0"/>
          <w:numId w:val="32"/>
        </w:numPr>
        <w:spacing w:after="47" w:line="270" w:lineRule="auto"/>
        <w:ind w:left="426" w:right="2" w:hanging="426"/>
        <w:rPr>
          <w:rFonts w:ascii="Calibri" w:hAnsi="Calibri" w:cs="Calibri"/>
        </w:rPr>
      </w:pPr>
      <w:r>
        <w:rPr>
          <w:rFonts w:ascii="Calibri" w:hAnsi="Calibri" w:cs="Calibri"/>
        </w:rPr>
        <w:t xml:space="preserve">Przedmiot umowy określa SWZ oraz </w:t>
      </w:r>
      <w:r w:rsidR="00BD718D" w:rsidRPr="000E2A9E">
        <w:rPr>
          <w:rFonts w:ascii="Calibri" w:hAnsi="Calibri" w:cs="Calibri"/>
        </w:rPr>
        <w:t xml:space="preserve">dokumentacja </w:t>
      </w:r>
      <w:r>
        <w:rPr>
          <w:rFonts w:ascii="Calibri" w:hAnsi="Calibri" w:cs="Calibri"/>
        </w:rPr>
        <w:t xml:space="preserve">projektowa. </w:t>
      </w:r>
      <w:r w:rsidR="00BD718D" w:rsidRPr="000E2A9E">
        <w:rPr>
          <w:rFonts w:ascii="Calibri" w:hAnsi="Calibri" w:cs="Calibri"/>
        </w:rPr>
        <w:t>Wykonawca zobowiązuje się wykonać wszystkie prace i roboty budowlane niezbędne do pra</w:t>
      </w:r>
      <w:r>
        <w:rPr>
          <w:rFonts w:ascii="Calibri" w:hAnsi="Calibri" w:cs="Calibri"/>
        </w:rPr>
        <w:t>widłowej realizacji przedmiotu u</w:t>
      </w:r>
      <w:r w:rsidR="00BD718D" w:rsidRPr="000E2A9E">
        <w:rPr>
          <w:rFonts w:ascii="Calibri" w:hAnsi="Calibri" w:cs="Calibri"/>
        </w:rPr>
        <w:t xml:space="preserve">mowy. </w:t>
      </w:r>
    </w:p>
    <w:p w:rsidR="00BD718D" w:rsidRPr="00BD718D" w:rsidRDefault="00BD718D" w:rsidP="00D105FB">
      <w:pPr>
        <w:spacing w:after="19" w:line="259" w:lineRule="auto"/>
        <w:rPr>
          <w:rFonts w:ascii="Times New Roman" w:eastAsia="Times New Roman" w:hAnsi="Times New Roman" w:cs="Times New Roman"/>
          <w:color w:val="000000"/>
          <w:sz w:val="24"/>
          <w:lang w:eastAsia="pl-PL"/>
        </w:rPr>
      </w:pPr>
      <w:r w:rsidRPr="00BD718D">
        <w:rPr>
          <w:rFonts w:ascii="Times New Roman" w:eastAsia="Times New Roman" w:hAnsi="Times New Roman" w:cs="Times New Roman"/>
          <w:b/>
          <w:color w:val="000000"/>
          <w:sz w:val="24"/>
          <w:lang w:eastAsia="pl-PL"/>
        </w:rPr>
        <w:t xml:space="preserve">  </w:t>
      </w:r>
    </w:p>
    <w:p w:rsidR="00BD718D" w:rsidRPr="00BD718D" w:rsidRDefault="000E2A9E" w:rsidP="00BD718D">
      <w:pPr>
        <w:keepNext/>
        <w:keepLines/>
        <w:spacing w:after="61" w:line="259" w:lineRule="auto"/>
        <w:ind w:left="712" w:right="427" w:hanging="10"/>
        <w:jc w:val="center"/>
        <w:outlineLvl w:val="0"/>
        <w:rPr>
          <w:rFonts w:ascii="Calibri" w:eastAsia="Times New Roman" w:hAnsi="Calibri" w:cs="Calibri"/>
          <w:b/>
          <w:color w:val="000000"/>
          <w:sz w:val="24"/>
          <w:lang w:eastAsia="pl-PL"/>
        </w:rPr>
      </w:pPr>
      <w:r w:rsidRPr="000E2A9E">
        <w:rPr>
          <w:rFonts w:ascii="Calibri" w:eastAsia="Times New Roman" w:hAnsi="Calibri" w:cs="Calibri"/>
          <w:b/>
          <w:color w:val="000000"/>
          <w:sz w:val="24"/>
          <w:lang w:eastAsia="pl-PL"/>
        </w:rPr>
        <w:t>§ 2</w:t>
      </w:r>
    </w:p>
    <w:p w:rsidR="00BD718D" w:rsidRPr="000E2A9E" w:rsidRDefault="00BD718D" w:rsidP="00494B26">
      <w:pPr>
        <w:pStyle w:val="Akapitzlist"/>
        <w:numPr>
          <w:ilvl w:val="0"/>
          <w:numId w:val="1"/>
        </w:numPr>
        <w:spacing w:after="12" w:line="270" w:lineRule="auto"/>
        <w:ind w:left="426" w:right="2"/>
        <w:rPr>
          <w:rFonts w:ascii="Calibri" w:hAnsi="Calibri" w:cs="Calibri"/>
        </w:rPr>
      </w:pPr>
      <w:r w:rsidRPr="000E2A9E">
        <w:rPr>
          <w:rFonts w:ascii="Calibri" w:hAnsi="Calibri" w:cs="Calibri"/>
        </w:rPr>
        <w:t xml:space="preserve">Umowa obowiązuje od dnia podpisania, przy czym ustala się następujące terminy jej realizacji: </w:t>
      </w:r>
    </w:p>
    <w:p w:rsidR="00BD718D" w:rsidRPr="00BD718D" w:rsidRDefault="00BD718D" w:rsidP="00494B26">
      <w:pPr>
        <w:numPr>
          <w:ilvl w:val="1"/>
          <w:numId w:val="1"/>
        </w:numPr>
        <w:spacing w:after="4" w:line="320" w:lineRule="auto"/>
        <w:ind w:right="2"/>
        <w:rPr>
          <w:rFonts w:ascii="Calibri" w:eastAsia="Times New Roman" w:hAnsi="Calibri" w:cs="Calibri"/>
          <w:color w:val="000000"/>
          <w:sz w:val="24"/>
          <w:lang w:eastAsia="pl-PL"/>
        </w:rPr>
      </w:pPr>
      <w:r w:rsidRPr="00BD718D">
        <w:rPr>
          <w:rFonts w:ascii="Calibri" w:eastAsia="Times New Roman" w:hAnsi="Calibri" w:cs="Calibri"/>
          <w:color w:val="000000"/>
          <w:sz w:val="24"/>
          <w:lang w:eastAsia="pl-PL"/>
        </w:rPr>
        <w:t xml:space="preserve">przekazanie protokolarne placu budowy: </w:t>
      </w:r>
      <w:r w:rsidRPr="00BD718D">
        <w:rPr>
          <w:rFonts w:ascii="Calibri" w:eastAsia="Times New Roman" w:hAnsi="Calibri" w:cs="Calibri"/>
          <w:b/>
          <w:color w:val="000000"/>
          <w:sz w:val="24"/>
          <w:lang w:eastAsia="pl-PL"/>
        </w:rPr>
        <w:t xml:space="preserve">w ciągu </w:t>
      </w:r>
      <w:r w:rsidR="000E2A9E" w:rsidRPr="000E2A9E">
        <w:rPr>
          <w:rFonts w:ascii="Calibri" w:eastAsia="Times New Roman" w:hAnsi="Calibri" w:cs="Calibri"/>
          <w:b/>
          <w:color w:val="000000"/>
          <w:sz w:val="24"/>
          <w:lang w:eastAsia="pl-PL"/>
        </w:rPr>
        <w:t>7 dni roboczych od daty podpisania umowy</w:t>
      </w:r>
    </w:p>
    <w:p w:rsidR="00BD718D" w:rsidRPr="00BD718D" w:rsidRDefault="00BD718D" w:rsidP="00494B26">
      <w:pPr>
        <w:numPr>
          <w:ilvl w:val="1"/>
          <w:numId w:val="1"/>
        </w:numPr>
        <w:spacing w:after="47" w:line="270" w:lineRule="auto"/>
        <w:ind w:right="2"/>
        <w:rPr>
          <w:rFonts w:ascii="Calibri" w:eastAsia="Times New Roman" w:hAnsi="Calibri" w:cs="Calibri"/>
          <w:color w:val="000000"/>
          <w:sz w:val="24"/>
          <w:lang w:eastAsia="pl-PL"/>
        </w:rPr>
      </w:pPr>
      <w:r w:rsidRPr="00BD718D">
        <w:rPr>
          <w:rFonts w:ascii="Calibri" w:eastAsia="Times New Roman" w:hAnsi="Calibri" w:cs="Calibri"/>
          <w:color w:val="000000"/>
          <w:sz w:val="24"/>
          <w:lang w:eastAsia="pl-PL"/>
        </w:rPr>
        <w:t xml:space="preserve">Zakończenie realizacji robót: </w:t>
      </w:r>
      <w:r w:rsidR="000E2A9E">
        <w:rPr>
          <w:rFonts w:ascii="Calibri" w:eastAsia="Times New Roman" w:hAnsi="Calibri" w:cs="Calibri"/>
          <w:b/>
          <w:color w:val="000000"/>
          <w:sz w:val="24"/>
          <w:lang w:eastAsia="pl-PL"/>
        </w:rPr>
        <w:t xml:space="preserve"> do 31.10</w:t>
      </w:r>
      <w:r w:rsidRPr="00BD718D">
        <w:rPr>
          <w:rFonts w:ascii="Calibri" w:eastAsia="Times New Roman" w:hAnsi="Calibri" w:cs="Calibri"/>
          <w:b/>
          <w:color w:val="000000"/>
          <w:sz w:val="24"/>
          <w:lang w:eastAsia="pl-PL"/>
        </w:rPr>
        <w:t xml:space="preserve">.2021 </w:t>
      </w:r>
      <w:r w:rsidRPr="00BD718D">
        <w:rPr>
          <w:rFonts w:ascii="Calibri" w:eastAsia="Times New Roman" w:hAnsi="Calibri" w:cs="Calibri"/>
          <w:color w:val="000000"/>
          <w:sz w:val="24"/>
          <w:lang w:eastAsia="pl-PL"/>
        </w:rPr>
        <w:t xml:space="preserve"> </w:t>
      </w:r>
    </w:p>
    <w:p w:rsidR="00BD718D" w:rsidRPr="00BD718D" w:rsidRDefault="00BD718D" w:rsidP="00494B26">
      <w:pPr>
        <w:numPr>
          <w:ilvl w:val="1"/>
          <w:numId w:val="1"/>
        </w:numPr>
        <w:spacing w:after="5" w:line="270" w:lineRule="auto"/>
        <w:ind w:right="2"/>
        <w:rPr>
          <w:rFonts w:ascii="Calibri" w:eastAsia="Times New Roman" w:hAnsi="Calibri" w:cs="Calibri"/>
          <w:color w:val="000000"/>
          <w:sz w:val="24"/>
          <w:lang w:eastAsia="pl-PL"/>
        </w:rPr>
      </w:pPr>
      <w:r w:rsidRPr="00BD718D">
        <w:rPr>
          <w:rFonts w:ascii="Calibri" w:eastAsia="Times New Roman" w:hAnsi="Calibri" w:cs="Calibri"/>
          <w:color w:val="000000"/>
          <w:sz w:val="24"/>
          <w:lang w:eastAsia="pl-PL"/>
        </w:rPr>
        <w:t xml:space="preserve">Podpisanie końcowego protokołu odbioru: w ciągu </w:t>
      </w:r>
      <w:r w:rsidR="000E2A9E">
        <w:rPr>
          <w:rFonts w:ascii="Calibri" w:eastAsia="Times New Roman" w:hAnsi="Calibri" w:cs="Calibri"/>
          <w:color w:val="000000"/>
          <w:sz w:val="24"/>
          <w:lang w:eastAsia="pl-PL"/>
        </w:rPr>
        <w:t>5</w:t>
      </w:r>
      <w:r w:rsidRPr="00BD718D">
        <w:rPr>
          <w:rFonts w:ascii="Calibri" w:eastAsia="Times New Roman" w:hAnsi="Calibri" w:cs="Calibri"/>
          <w:color w:val="000000"/>
          <w:sz w:val="24"/>
          <w:lang w:eastAsia="pl-PL"/>
        </w:rPr>
        <w:t xml:space="preserve"> dni od daty zgłoszenia przez </w:t>
      </w:r>
    </w:p>
    <w:p w:rsidR="00BD718D" w:rsidRPr="00BD718D" w:rsidRDefault="00BD718D" w:rsidP="00BD718D">
      <w:pPr>
        <w:spacing w:after="47" w:line="270" w:lineRule="auto"/>
        <w:ind w:left="1014" w:right="2" w:hanging="10"/>
        <w:rPr>
          <w:rFonts w:ascii="Calibri" w:eastAsia="Times New Roman" w:hAnsi="Calibri" w:cs="Calibri"/>
          <w:color w:val="000000"/>
          <w:sz w:val="24"/>
          <w:lang w:eastAsia="pl-PL"/>
        </w:rPr>
      </w:pPr>
      <w:r w:rsidRPr="00BD718D">
        <w:rPr>
          <w:rFonts w:ascii="Calibri" w:eastAsia="Times New Roman" w:hAnsi="Calibri" w:cs="Calibri"/>
          <w:color w:val="000000"/>
          <w:sz w:val="24"/>
          <w:lang w:eastAsia="pl-PL"/>
        </w:rPr>
        <w:t xml:space="preserve">Wykonawcę gotowości obiektu do odbioru wraz z kompletem dokumentów potwierdzonych przez Zamawiającego </w:t>
      </w:r>
    </w:p>
    <w:p w:rsidR="00BD718D" w:rsidRPr="00BD718D" w:rsidRDefault="00BD718D" w:rsidP="00BD718D">
      <w:pPr>
        <w:spacing w:after="22" w:line="259" w:lineRule="auto"/>
        <w:ind w:left="641"/>
        <w:jc w:val="left"/>
        <w:rPr>
          <w:rFonts w:ascii="Times New Roman" w:eastAsia="Times New Roman" w:hAnsi="Times New Roman" w:cs="Times New Roman"/>
          <w:color w:val="000000"/>
          <w:sz w:val="24"/>
          <w:lang w:eastAsia="pl-PL"/>
        </w:rPr>
      </w:pPr>
    </w:p>
    <w:p w:rsidR="00BD718D" w:rsidRPr="00BD718D" w:rsidRDefault="000E2A9E" w:rsidP="00BD718D">
      <w:pPr>
        <w:keepNext/>
        <w:keepLines/>
        <w:spacing w:after="61" w:line="259" w:lineRule="auto"/>
        <w:ind w:left="712" w:right="428" w:hanging="10"/>
        <w:jc w:val="center"/>
        <w:outlineLvl w:val="0"/>
        <w:rPr>
          <w:rFonts w:ascii="Calibri" w:eastAsia="Times New Roman" w:hAnsi="Calibri" w:cs="Calibri"/>
          <w:b/>
          <w:color w:val="000000"/>
          <w:sz w:val="24"/>
          <w:lang w:eastAsia="pl-PL"/>
        </w:rPr>
      </w:pPr>
      <w:r w:rsidRPr="000E2A9E">
        <w:rPr>
          <w:rFonts w:ascii="Calibri" w:eastAsia="Times New Roman" w:hAnsi="Calibri" w:cs="Calibri"/>
          <w:b/>
          <w:color w:val="000000"/>
          <w:sz w:val="24"/>
          <w:lang w:eastAsia="pl-PL"/>
        </w:rPr>
        <w:t>§ 3</w:t>
      </w:r>
      <w:r w:rsidR="00BD718D" w:rsidRPr="00BD718D">
        <w:rPr>
          <w:rFonts w:ascii="Calibri" w:eastAsia="Times New Roman" w:hAnsi="Calibri" w:cs="Calibri"/>
          <w:b/>
          <w:color w:val="000000"/>
          <w:sz w:val="24"/>
          <w:lang w:eastAsia="pl-PL"/>
        </w:rPr>
        <w:t xml:space="preserve"> </w:t>
      </w:r>
    </w:p>
    <w:p w:rsidR="00BD718D" w:rsidRPr="00BD718D" w:rsidRDefault="00BD718D" w:rsidP="00494B26">
      <w:pPr>
        <w:numPr>
          <w:ilvl w:val="0"/>
          <w:numId w:val="2"/>
        </w:numPr>
        <w:spacing w:after="47" w:line="270" w:lineRule="auto"/>
        <w:ind w:left="426" w:right="2"/>
        <w:rPr>
          <w:rFonts w:ascii="Calibri" w:eastAsia="Times New Roman" w:hAnsi="Calibri" w:cs="Calibri"/>
          <w:color w:val="000000"/>
          <w:sz w:val="24"/>
          <w:lang w:eastAsia="pl-PL"/>
        </w:rPr>
      </w:pPr>
      <w:r w:rsidRPr="00BD718D">
        <w:rPr>
          <w:rFonts w:ascii="Calibri" w:eastAsia="Times New Roman" w:hAnsi="Calibri" w:cs="Calibri"/>
          <w:color w:val="000000"/>
          <w:sz w:val="24"/>
          <w:lang w:eastAsia="pl-PL"/>
        </w:rPr>
        <w:t xml:space="preserve">Za wykonanie przedmiotu Umowy Zamawiający zapłaci Wykonawcy Wynagrodzenie ryczałtowe ustalone na podstawie złożonej oferty. </w:t>
      </w:r>
    </w:p>
    <w:p w:rsidR="00BD718D" w:rsidRPr="00BD718D" w:rsidRDefault="00BD718D" w:rsidP="00494B26">
      <w:pPr>
        <w:numPr>
          <w:ilvl w:val="0"/>
          <w:numId w:val="2"/>
        </w:numPr>
        <w:spacing w:after="47" w:line="270" w:lineRule="auto"/>
        <w:ind w:left="426" w:right="2"/>
        <w:rPr>
          <w:rFonts w:ascii="Calibri" w:eastAsia="Times New Roman" w:hAnsi="Calibri" w:cs="Calibri"/>
          <w:color w:val="000000"/>
          <w:sz w:val="24"/>
          <w:lang w:eastAsia="pl-PL"/>
        </w:rPr>
      </w:pPr>
      <w:r w:rsidRPr="00BD718D">
        <w:rPr>
          <w:rFonts w:ascii="Calibri" w:eastAsia="Times New Roman" w:hAnsi="Calibri" w:cs="Calibri"/>
          <w:color w:val="000000"/>
          <w:sz w:val="24"/>
          <w:lang w:eastAsia="pl-PL"/>
        </w:rPr>
        <w:t xml:space="preserve">Wynagrodzenie umowne ryczałtowe zamówienia ustala się na kwotę: ……………….. zł </w:t>
      </w:r>
      <w:r w:rsidR="000E2A9E">
        <w:rPr>
          <w:rFonts w:ascii="Calibri" w:eastAsia="Times New Roman" w:hAnsi="Calibri" w:cs="Calibri"/>
          <w:color w:val="000000"/>
          <w:sz w:val="24"/>
          <w:lang w:eastAsia="pl-PL"/>
        </w:rPr>
        <w:t>netto</w:t>
      </w:r>
    </w:p>
    <w:p w:rsidR="00BD718D" w:rsidRPr="00BD718D" w:rsidRDefault="00BD718D" w:rsidP="000E2A9E">
      <w:pPr>
        <w:spacing w:after="47" w:line="270" w:lineRule="auto"/>
        <w:ind w:left="426" w:right="2"/>
        <w:rPr>
          <w:rFonts w:ascii="Calibri" w:eastAsia="Times New Roman" w:hAnsi="Calibri" w:cs="Calibri"/>
          <w:color w:val="000000"/>
          <w:sz w:val="24"/>
          <w:lang w:eastAsia="pl-PL"/>
        </w:rPr>
      </w:pPr>
      <w:r w:rsidRPr="00BD718D">
        <w:rPr>
          <w:rFonts w:ascii="Calibri" w:eastAsia="Times New Roman" w:hAnsi="Calibri" w:cs="Calibri"/>
          <w:color w:val="000000"/>
          <w:sz w:val="24"/>
          <w:lang w:eastAsia="pl-PL"/>
        </w:rPr>
        <w:t xml:space="preserve">+ 23 % VAT tj. …………………… zł = ………………………… zł </w:t>
      </w:r>
      <w:r w:rsidR="000E2A9E">
        <w:rPr>
          <w:rFonts w:ascii="Calibri" w:eastAsia="Times New Roman" w:hAnsi="Calibri" w:cs="Calibri"/>
          <w:color w:val="000000"/>
          <w:sz w:val="24"/>
          <w:lang w:eastAsia="pl-PL"/>
        </w:rPr>
        <w:t xml:space="preserve">brutto </w:t>
      </w:r>
      <w:r w:rsidRPr="00BD718D">
        <w:rPr>
          <w:rFonts w:ascii="Calibri" w:eastAsia="Times New Roman" w:hAnsi="Calibri" w:cs="Calibri"/>
          <w:color w:val="000000"/>
          <w:sz w:val="24"/>
          <w:lang w:eastAsia="pl-PL"/>
        </w:rPr>
        <w:t>(słownie zł:</w:t>
      </w:r>
      <w:r w:rsidR="000E2A9E">
        <w:rPr>
          <w:rFonts w:ascii="Calibri" w:eastAsia="Times New Roman" w:hAnsi="Calibri" w:cs="Calibri"/>
          <w:color w:val="000000"/>
          <w:sz w:val="24"/>
          <w:lang w:eastAsia="pl-PL"/>
        </w:rPr>
        <w:t>………………………………………</w:t>
      </w:r>
      <w:r w:rsidRPr="00BD718D">
        <w:rPr>
          <w:rFonts w:ascii="Calibri" w:eastAsia="Times New Roman" w:hAnsi="Calibri" w:cs="Calibri"/>
          <w:color w:val="000000"/>
          <w:sz w:val="24"/>
          <w:lang w:eastAsia="pl-PL"/>
        </w:rPr>
        <w:t xml:space="preserve">……………………). </w:t>
      </w:r>
    </w:p>
    <w:p w:rsidR="00BD718D" w:rsidRPr="00BD718D" w:rsidRDefault="00BD718D" w:rsidP="00494B26">
      <w:pPr>
        <w:numPr>
          <w:ilvl w:val="0"/>
          <w:numId w:val="2"/>
        </w:numPr>
        <w:spacing w:after="47" w:line="270" w:lineRule="auto"/>
        <w:ind w:left="426" w:right="2"/>
        <w:rPr>
          <w:rFonts w:ascii="Calibri" w:eastAsia="Times New Roman" w:hAnsi="Calibri" w:cs="Calibri"/>
          <w:color w:val="000000"/>
          <w:sz w:val="24"/>
          <w:lang w:eastAsia="pl-PL"/>
        </w:rPr>
      </w:pPr>
      <w:r w:rsidRPr="00BD718D">
        <w:rPr>
          <w:rFonts w:ascii="Calibri" w:eastAsia="Times New Roman" w:hAnsi="Calibri" w:cs="Calibri"/>
          <w:color w:val="000000"/>
          <w:sz w:val="24"/>
          <w:lang w:eastAsia="pl-PL"/>
        </w:rPr>
        <w:t xml:space="preserve">Wykonawca oświadcza, że na etapie przygotowywania oferty zapoznał się z terenem budowy, Dokumentacją i wszystkimi niezbędnymi dokumentami oraz wykorzystał wszelkie środki mające na celu ustalenie kosztów wykonania przedmiotu Umowy  i wysokości Wynagrodzenia obejmującego całość niezbędnych prac, w tym wkalkulował i przewidział wszystkie ryzyka związane z wykonaniem przedmiotu Umowy. </w:t>
      </w:r>
    </w:p>
    <w:p w:rsidR="00BD718D" w:rsidRPr="00BD718D" w:rsidRDefault="00BD718D" w:rsidP="00494B26">
      <w:pPr>
        <w:numPr>
          <w:ilvl w:val="0"/>
          <w:numId w:val="2"/>
        </w:numPr>
        <w:spacing w:after="47" w:line="270" w:lineRule="auto"/>
        <w:ind w:left="426" w:right="2"/>
        <w:rPr>
          <w:rFonts w:ascii="Calibri" w:eastAsia="Times New Roman" w:hAnsi="Calibri" w:cs="Calibri"/>
          <w:color w:val="000000"/>
          <w:sz w:val="24"/>
          <w:lang w:eastAsia="pl-PL"/>
        </w:rPr>
      </w:pPr>
      <w:r w:rsidRPr="00BD718D">
        <w:rPr>
          <w:rFonts w:ascii="Calibri" w:eastAsia="Times New Roman" w:hAnsi="Calibri" w:cs="Calibri"/>
          <w:color w:val="000000"/>
          <w:sz w:val="24"/>
          <w:lang w:eastAsia="pl-PL"/>
        </w:rPr>
        <w:t xml:space="preserve">Wynagrodzenie za przedmiot Umowy obejmuje wszystkie koszty związane  z wykonaniem i odbiorem przedmiotu Umowy i innych świadczeń niezbędnych do prawidłowego wykonania przedmiotu Umowy. Wykonawca nie może wykorzystywać rozbieżności, błędów lub opuszczeń między dokumentami stanowiącymi SWZ, do wystąpienia wobec Zamawiającego o dodatkowe wynagrodzenie. </w:t>
      </w:r>
    </w:p>
    <w:p w:rsidR="00BD718D" w:rsidRPr="00BD718D" w:rsidRDefault="00BD718D" w:rsidP="00494B26">
      <w:pPr>
        <w:numPr>
          <w:ilvl w:val="0"/>
          <w:numId w:val="2"/>
        </w:numPr>
        <w:spacing w:after="3" w:line="270" w:lineRule="auto"/>
        <w:ind w:left="426" w:right="2"/>
        <w:rPr>
          <w:rFonts w:ascii="Calibri" w:eastAsia="Times New Roman" w:hAnsi="Calibri" w:cs="Calibri"/>
          <w:color w:val="000000"/>
          <w:sz w:val="24"/>
          <w:lang w:eastAsia="pl-PL"/>
        </w:rPr>
      </w:pPr>
      <w:r w:rsidRPr="00BD718D">
        <w:rPr>
          <w:rFonts w:ascii="Calibri" w:eastAsia="Times New Roman" w:hAnsi="Calibri" w:cs="Calibri"/>
          <w:color w:val="000000"/>
          <w:sz w:val="24"/>
          <w:lang w:eastAsia="pl-PL"/>
        </w:rPr>
        <w:t xml:space="preserve">Wynagrodzenie nie będzie podlegać zmianom z zastrzeżeniem przypadków określonych w Umowie. </w:t>
      </w:r>
    </w:p>
    <w:p w:rsidR="00BD718D" w:rsidRPr="00BD718D" w:rsidRDefault="00BD718D" w:rsidP="00BD718D">
      <w:pPr>
        <w:spacing w:after="70" w:line="259" w:lineRule="auto"/>
        <w:ind w:left="284"/>
        <w:jc w:val="left"/>
        <w:rPr>
          <w:rFonts w:ascii="Times New Roman" w:eastAsia="Times New Roman" w:hAnsi="Times New Roman" w:cs="Times New Roman"/>
          <w:color w:val="000000"/>
          <w:sz w:val="24"/>
          <w:lang w:eastAsia="pl-PL"/>
        </w:rPr>
      </w:pPr>
      <w:r w:rsidRPr="00BD718D">
        <w:rPr>
          <w:rFonts w:ascii="Times New Roman" w:eastAsia="Times New Roman" w:hAnsi="Times New Roman" w:cs="Times New Roman"/>
          <w:color w:val="000000"/>
          <w:sz w:val="24"/>
          <w:lang w:eastAsia="pl-PL"/>
        </w:rPr>
        <w:t xml:space="preserve"> </w:t>
      </w:r>
    </w:p>
    <w:p w:rsidR="00BD718D" w:rsidRPr="00BD718D" w:rsidRDefault="00755FF5" w:rsidP="00BD718D">
      <w:pPr>
        <w:keepNext/>
        <w:keepLines/>
        <w:spacing w:after="61" w:line="259" w:lineRule="auto"/>
        <w:ind w:left="712" w:right="427" w:hanging="10"/>
        <w:jc w:val="center"/>
        <w:outlineLvl w:val="0"/>
        <w:rPr>
          <w:rFonts w:ascii="Calibri" w:eastAsia="Times New Roman" w:hAnsi="Calibri" w:cs="Calibri"/>
          <w:b/>
          <w:color w:val="000000"/>
          <w:sz w:val="24"/>
          <w:lang w:eastAsia="pl-PL"/>
        </w:rPr>
      </w:pPr>
      <w:r w:rsidRPr="00755FF5">
        <w:rPr>
          <w:rFonts w:ascii="Calibri" w:eastAsia="Times New Roman" w:hAnsi="Calibri" w:cs="Calibri"/>
          <w:b/>
          <w:color w:val="000000"/>
          <w:sz w:val="24"/>
          <w:lang w:eastAsia="pl-PL"/>
        </w:rPr>
        <w:lastRenderedPageBreak/>
        <w:t>§ 4</w:t>
      </w:r>
      <w:r w:rsidR="00BD718D" w:rsidRPr="00BD718D">
        <w:rPr>
          <w:rFonts w:ascii="Calibri" w:eastAsia="Times New Roman" w:hAnsi="Calibri" w:cs="Calibri"/>
          <w:b/>
          <w:color w:val="000000"/>
          <w:sz w:val="24"/>
          <w:lang w:eastAsia="pl-PL"/>
        </w:rPr>
        <w:t xml:space="preserve"> </w:t>
      </w:r>
    </w:p>
    <w:p w:rsidR="00BD718D" w:rsidRPr="00BD718D" w:rsidRDefault="00BD718D" w:rsidP="00494B26">
      <w:pPr>
        <w:numPr>
          <w:ilvl w:val="0"/>
          <w:numId w:val="3"/>
        </w:numPr>
        <w:spacing w:after="47" w:line="270" w:lineRule="auto"/>
        <w:ind w:left="426" w:right="2"/>
        <w:rPr>
          <w:rFonts w:ascii="Calibri" w:eastAsia="Times New Roman" w:hAnsi="Calibri" w:cs="Calibri"/>
          <w:color w:val="000000"/>
          <w:sz w:val="24"/>
          <w:lang w:eastAsia="pl-PL"/>
        </w:rPr>
      </w:pPr>
      <w:r w:rsidRPr="00BD718D">
        <w:rPr>
          <w:rFonts w:ascii="Calibri" w:eastAsia="Times New Roman" w:hAnsi="Calibri" w:cs="Calibri"/>
          <w:color w:val="000000"/>
          <w:sz w:val="24"/>
          <w:lang w:eastAsia="pl-PL"/>
        </w:rPr>
        <w:t xml:space="preserve">Podstawę do wystawienia faktury za wykonane i odebrane roboty stanowić będzie zaakceptowany przez Inspektora Nadzoru Inwestorskiego i zatwierdzone przez Zamawiającego następujące dokumenty: </w:t>
      </w:r>
    </w:p>
    <w:p w:rsidR="00BD718D" w:rsidRPr="00BD718D" w:rsidRDefault="00BD718D" w:rsidP="00494B26">
      <w:pPr>
        <w:numPr>
          <w:ilvl w:val="1"/>
          <w:numId w:val="3"/>
        </w:numPr>
        <w:spacing w:after="47" w:line="270" w:lineRule="auto"/>
        <w:ind w:left="426" w:right="2"/>
        <w:rPr>
          <w:rFonts w:ascii="Calibri" w:eastAsia="Times New Roman" w:hAnsi="Calibri" w:cs="Calibri"/>
          <w:color w:val="000000"/>
          <w:sz w:val="24"/>
          <w:lang w:eastAsia="pl-PL"/>
        </w:rPr>
      </w:pPr>
      <w:r w:rsidRPr="00BD718D">
        <w:rPr>
          <w:rFonts w:ascii="Calibri" w:eastAsia="Times New Roman" w:hAnsi="Calibri" w:cs="Calibri"/>
          <w:color w:val="000000"/>
          <w:sz w:val="24"/>
          <w:lang w:eastAsia="pl-PL"/>
        </w:rPr>
        <w:t xml:space="preserve">protokół odbioru technicznego końcowego przedmiotu Umowy,  </w:t>
      </w:r>
    </w:p>
    <w:p w:rsidR="00BD718D" w:rsidRPr="00BD718D" w:rsidRDefault="00BD718D" w:rsidP="00494B26">
      <w:pPr>
        <w:numPr>
          <w:ilvl w:val="1"/>
          <w:numId w:val="3"/>
        </w:numPr>
        <w:spacing w:after="47" w:line="270" w:lineRule="auto"/>
        <w:ind w:left="426" w:right="2"/>
        <w:rPr>
          <w:rFonts w:ascii="Calibri" w:eastAsia="Times New Roman" w:hAnsi="Calibri" w:cs="Calibri"/>
          <w:color w:val="000000"/>
          <w:sz w:val="24"/>
          <w:lang w:eastAsia="pl-PL"/>
        </w:rPr>
      </w:pPr>
      <w:r w:rsidRPr="00BD718D">
        <w:rPr>
          <w:rFonts w:ascii="Calibri" w:eastAsia="Times New Roman" w:hAnsi="Calibri" w:cs="Calibri"/>
          <w:color w:val="000000"/>
          <w:sz w:val="24"/>
          <w:lang w:eastAsia="pl-PL"/>
        </w:rPr>
        <w:t xml:space="preserve">inwentaryzacja powykonawcza </w:t>
      </w:r>
    </w:p>
    <w:p w:rsidR="00BD718D" w:rsidRPr="00BD718D" w:rsidRDefault="00BD718D" w:rsidP="00494B26">
      <w:pPr>
        <w:numPr>
          <w:ilvl w:val="0"/>
          <w:numId w:val="3"/>
        </w:numPr>
        <w:spacing w:after="47" w:line="270" w:lineRule="auto"/>
        <w:ind w:left="426" w:right="2"/>
        <w:rPr>
          <w:rFonts w:ascii="Calibri" w:eastAsia="Times New Roman" w:hAnsi="Calibri" w:cs="Calibri"/>
          <w:color w:val="000000"/>
          <w:sz w:val="24"/>
          <w:lang w:eastAsia="pl-PL"/>
        </w:rPr>
      </w:pPr>
      <w:r w:rsidRPr="00BD718D">
        <w:rPr>
          <w:rFonts w:ascii="Calibri" w:eastAsia="Times New Roman" w:hAnsi="Calibri" w:cs="Calibri"/>
          <w:color w:val="000000"/>
          <w:sz w:val="24"/>
          <w:lang w:eastAsia="pl-PL"/>
        </w:rPr>
        <w:t xml:space="preserve">Warunkiem zapłaty przez Zamawiającego Wynagrodzenia jest dostarczenie Zamawiającemu oświadczeń wszystkich zgłoszonych w trybie postanowień Umowy podwykonawców (w tym dalszych podwykonawców) potwierdzających, że otrzymali oni pełne wynagrodzenie należne im za roboty budowlane, usługi lub dostawy wykonane  w okresie objętym protokołem odbioru robót (końcowym lub częściowym), na podstawie którego wystawiona została faktura VAT Wykonawcy lub odpowiednio oświadczenie, że w danym okresie rozliczeniowym nie wykonywali robót, usług lub dostaw – zgodnie ze wzorem udostępnionym przez Zamawiającego. W przypadku braku możliwości przedstawienia oświadczenia Podwykonawcy (lub dalszych podwykonawców)  o uregulowaniu zobowiązań finansowych pomiędzy Podwykonawcą (dalszymi podwykonawcami) i Wykonawcą, w szczególności w przypadku, gdy Podwykonawca odmawia złożenia takiego oświadczenia, Wykonawca przedstawi dowód zapłaty zobowiązań za okres rozliczeniowy, z tytułu którego dokonana ma być płatność. Zamawiający podejmie decyzję, czy przedstawiony dokument w sposób jednoznaczny dowodzi uregulowania wszystkich zobowiązań wobec danego podwykonawcy objętych płatnością.  </w:t>
      </w:r>
    </w:p>
    <w:p w:rsidR="00BD718D" w:rsidRPr="00BD718D" w:rsidRDefault="00BD718D" w:rsidP="00494B26">
      <w:pPr>
        <w:numPr>
          <w:ilvl w:val="0"/>
          <w:numId w:val="3"/>
        </w:numPr>
        <w:spacing w:after="47" w:line="270" w:lineRule="auto"/>
        <w:ind w:left="426" w:right="2"/>
        <w:rPr>
          <w:rFonts w:ascii="Calibri" w:eastAsia="Times New Roman" w:hAnsi="Calibri" w:cs="Calibri"/>
          <w:color w:val="000000"/>
          <w:sz w:val="24"/>
          <w:lang w:eastAsia="pl-PL"/>
        </w:rPr>
      </w:pPr>
      <w:r w:rsidRPr="00BD718D">
        <w:rPr>
          <w:rFonts w:ascii="Calibri" w:eastAsia="Times New Roman" w:hAnsi="Calibri" w:cs="Calibri"/>
          <w:color w:val="000000"/>
          <w:sz w:val="24"/>
          <w:lang w:eastAsia="pl-PL"/>
        </w:rPr>
        <w:t xml:space="preserve">Odpowiedzialność Zamawiającego wobec podwykonawcy lub dalszego podwykonawcy  z tytułu płatności bezpośrednich za wykonanie robót budowlanych/dostaw/usług jest ograniczona wyłącznie do wysokości kwoty należności za wykonanie tych robót budowlanych/usług wynikającej z Umowy. W przypadku różnic w cenach jednostkowych za wykonane prace pomiędzy cenami jednostkowymi określonymi umową o podwykonawstwo a cenami jednostkowymi określonymi Umową, Zamawiający wypłaci podwykonawcy lub dalszemu podwykonawcy na podstawie wystawionej przez niego faktury VAT lub rachunku wyłącznie kwotę należną na podstawie cen jednostkowych określonych w Kosztorysie ofertowym stanowiącym załącznik do Umowy. </w:t>
      </w:r>
    </w:p>
    <w:p w:rsidR="00BD718D" w:rsidRPr="00755FF5" w:rsidRDefault="00D105FB" w:rsidP="00494B26">
      <w:pPr>
        <w:numPr>
          <w:ilvl w:val="0"/>
          <w:numId w:val="3"/>
        </w:numPr>
        <w:spacing w:after="8" w:line="270" w:lineRule="auto"/>
        <w:ind w:left="426" w:right="2" w:hanging="426"/>
        <w:rPr>
          <w:rFonts w:ascii="Calibri" w:eastAsia="Times New Roman" w:hAnsi="Calibri" w:cs="Calibri"/>
          <w:color w:val="000000"/>
          <w:sz w:val="24"/>
          <w:lang w:eastAsia="pl-PL"/>
        </w:rPr>
      </w:pPr>
      <w:r>
        <w:rPr>
          <w:rFonts w:ascii="Calibri" w:eastAsia="Times New Roman" w:hAnsi="Calibri" w:cs="Calibri"/>
          <w:color w:val="000000"/>
          <w:sz w:val="24"/>
          <w:lang w:eastAsia="pl-PL"/>
        </w:rPr>
        <w:t xml:space="preserve">Należność </w:t>
      </w:r>
      <w:r w:rsidR="00BD718D" w:rsidRPr="00BD718D">
        <w:rPr>
          <w:rFonts w:ascii="Calibri" w:eastAsia="Times New Roman" w:hAnsi="Calibri" w:cs="Calibri"/>
          <w:color w:val="000000"/>
          <w:sz w:val="24"/>
          <w:lang w:eastAsia="pl-PL"/>
        </w:rPr>
        <w:t xml:space="preserve">z tytułu </w:t>
      </w:r>
      <w:r>
        <w:rPr>
          <w:rFonts w:ascii="Calibri" w:eastAsia="Times New Roman" w:hAnsi="Calibri" w:cs="Calibri"/>
          <w:color w:val="000000"/>
          <w:sz w:val="24"/>
          <w:lang w:eastAsia="pl-PL"/>
        </w:rPr>
        <w:t>wynagrodzenia</w:t>
      </w:r>
      <w:r w:rsidR="00BD718D" w:rsidRPr="00BD718D">
        <w:rPr>
          <w:rFonts w:ascii="Calibri" w:eastAsia="Times New Roman" w:hAnsi="Calibri" w:cs="Calibri"/>
          <w:color w:val="000000"/>
          <w:sz w:val="24"/>
          <w:lang w:eastAsia="pl-PL"/>
        </w:rPr>
        <w:t xml:space="preserve"> </w:t>
      </w:r>
      <w:r>
        <w:rPr>
          <w:rFonts w:ascii="Calibri" w:eastAsia="Times New Roman" w:hAnsi="Calibri" w:cs="Calibri"/>
          <w:color w:val="000000"/>
          <w:sz w:val="24"/>
          <w:lang w:eastAsia="pl-PL"/>
        </w:rPr>
        <w:t>będzie płatna</w:t>
      </w:r>
      <w:r w:rsidR="00BD718D" w:rsidRPr="00BD718D">
        <w:rPr>
          <w:rFonts w:ascii="Calibri" w:eastAsia="Times New Roman" w:hAnsi="Calibri" w:cs="Calibri"/>
          <w:color w:val="000000"/>
          <w:sz w:val="24"/>
          <w:lang w:eastAsia="pl-PL"/>
        </w:rPr>
        <w:t xml:space="preserve"> przez Zamawiającego przelewem na konto Wykonawcy  nr ……………………………………………………. . Zmiana rachunku bankowego wymaga aneksu, sporządzonego z zachowaniem formy pisemnej pod rygorem nieważności. </w:t>
      </w:r>
    </w:p>
    <w:p w:rsidR="00BD718D" w:rsidRPr="00BD718D" w:rsidRDefault="00BD718D" w:rsidP="00494B26">
      <w:pPr>
        <w:numPr>
          <w:ilvl w:val="0"/>
          <w:numId w:val="3"/>
        </w:numPr>
        <w:spacing w:after="8" w:line="270" w:lineRule="auto"/>
        <w:ind w:left="426" w:right="2"/>
        <w:rPr>
          <w:rFonts w:ascii="Times New Roman" w:eastAsia="Times New Roman" w:hAnsi="Times New Roman" w:cs="Times New Roman"/>
          <w:color w:val="000000"/>
          <w:sz w:val="24"/>
          <w:lang w:eastAsia="pl-PL"/>
        </w:rPr>
      </w:pPr>
      <w:r w:rsidRPr="00BD718D">
        <w:rPr>
          <w:rFonts w:ascii="Calibri" w:eastAsia="Times New Roman" w:hAnsi="Calibri" w:cs="Calibri"/>
          <w:color w:val="000000"/>
          <w:sz w:val="24"/>
          <w:lang w:eastAsia="pl-PL"/>
        </w:rPr>
        <w:t>Zamawiający ma obowiązek zapłaty faktury w terminie 30 dni licząc od daty otrzymania prawidłowo wystawionej faktury wraz z niezbędnymi załącznikami</w:t>
      </w:r>
      <w:r w:rsidR="00D105FB" w:rsidRPr="00D105FB">
        <w:rPr>
          <w:rFonts w:ascii="Calibri" w:eastAsia="Times New Roman" w:hAnsi="Calibri" w:cs="Calibri"/>
          <w:color w:val="000000"/>
          <w:sz w:val="24"/>
          <w:lang w:eastAsia="pl-PL"/>
        </w:rPr>
        <w:t>, w szczególności zatwierdzonym protokołem</w:t>
      </w:r>
      <w:r w:rsidRPr="00BD718D">
        <w:rPr>
          <w:rFonts w:ascii="Calibri" w:eastAsia="Times New Roman" w:hAnsi="Calibri" w:cs="Calibri"/>
          <w:color w:val="000000"/>
          <w:sz w:val="24"/>
          <w:lang w:eastAsia="pl-PL"/>
        </w:rPr>
        <w:t xml:space="preserve"> odbioru. Warunkiem zapłaty jest złożenie oświadczeń podwykonawców, o których mowa w ust. 3. </w:t>
      </w:r>
    </w:p>
    <w:p w:rsidR="00BD718D" w:rsidRPr="00BD718D" w:rsidRDefault="00BD718D" w:rsidP="00BD718D">
      <w:pPr>
        <w:spacing w:after="19" w:line="259" w:lineRule="auto"/>
        <w:ind w:left="337"/>
        <w:jc w:val="center"/>
        <w:rPr>
          <w:rFonts w:ascii="Times New Roman" w:eastAsia="Times New Roman" w:hAnsi="Times New Roman" w:cs="Times New Roman"/>
          <w:color w:val="000000"/>
          <w:sz w:val="24"/>
          <w:lang w:eastAsia="pl-PL"/>
        </w:rPr>
      </w:pPr>
      <w:r w:rsidRPr="00BD718D">
        <w:rPr>
          <w:rFonts w:ascii="Times New Roman" w:eastAsia="Times New Roman" w:hAnsi="Times New Roman" w:cs="Times New Roman"/>
          <w:b/>
          <w:color w:val="000000"/>
          <w:sz w:val="24"/>
          <w:lang w:eastAsia="pl-PL"/>
        </w:rPr>
        <w:t xml:space="preserve"> </w:t>
      </w:r>
    </w:p>
    <w:p w:rsidR="00BD718D" w:rsidRPr="00BD718D" w:rsidRDefault="00BD718D" w:rsidP="00BD718D">
      <w:pPr>
        <w:spacing w:line="259" w:lineRule="auto"/>
        <w:ind w:left="337"/>
        <w:jc w:val="center"/>
        <w:rPr>
          <w:rFonts w:ascii="Calibri" w:eastAsia="Times New Roman" w:hAnsi="Calibri" w:cs="Calibri"/>
          <w:color w:val="000000"/>
          <w:sz w:val="24"/>
          <w:lang w:eastAsia="pl-PL"/>
        </w:rPr>
      </w:pPr>
      <w:r w:rsidRPr="00BD718D">
        <w:rPr>
          <w:rFonts w:ascii="Calibri" w:eastAsia="Times New Roman" w:hAnsi="Calibri" w:cs="Calibri"/>
          <w:b/>
          <w:color w:val="000000"/>
          <w:sz w:val="24"/>
          <w:lang w:eastAsia="pl-PL"/>
        </w:rPr>
        <w:t xml:space="preserve"> </w:t>
      </w:r>
    </w:p>
    <w:p w:rsidR="00BD718D" w:rsidRPr="00BD718D" w:rsidRDefault="00BD718D" w:rsidP="00BD718D">
      <w:pPr>
        <w:spacing w:after="33" w:line="259" w:lineRule="auto"/>
        <w:ind w:left="284"/>
        <w:jc w:val="left"/>
        <w:rPr>
          <w:rFonts w:ascii="Calibri" w:eastAsia="Times New Roman" w:hAnsi="Calibri" w:cs="Calibri"/>
          <w:color w:val="000000"/>
          <w:sz w:val="24"/>
          <w:lang w:eastAsia="pl-PL"/>
        </w:rPr>
      </w:pPr>
    </w:p>
    <w:p w:rsidR="00BD718D" w:rsidRPr="00BD718D" w:rsidRDefault="00D105FB" w:rsidP="00BD718D">
      <w:pPr>
        <w:keepNext/>
        <w:keepLines/>
        <w:spacing w:after="61" w:line="259" w:lineRule="auto"/>
        <w:ind w:left="712" w:right="429" w:hanging="10"/>
        <w:jc w:val="center"/>
        <w:outlineLvl w:val="0"/>
        <w:rPr>
          <w:rFonts w:ascii="Calibri" w:eastAsia="Times New Roman" w:hAnsi="Calibri" w:cs="Calibri"/>
          <w:b/>
          <w:color w:val="000000"/>
          <w:sz w:val="24"/>
          <w:lang w:eastAsia="pl-PL"/>
        </w:rPr>
      </w:pPr>
      <w:r w:rsidRPr="002841EB">
        <w:rPr>
          <w:rFonts w:ascii="Calibri" w:eastAsia="Times New Roman" w:hAnsi="Calibri" w:cs="Calibri"/>
          <w:b/>
          <w:color w:val="000000"/>
          <w:sz w:val="24"/>
          <w:lang w:eastAsia="pl-PL"/>
        </w:rPr>
        <w:lastRenderedPageBreak/>
        <w:t>§ 5</w:t>
      </w:r>
    </w:p>
    <w:p w:rsidR="00BD718D" w:rsidRPr="002841EB" w:rsidRDefault="00BD718D" w:rsidP="00494B26">
      <w:pPr>
        <w:pStyle w:val="Akapitzlist"/>
        <w:numPr>
          <w:ilvl w:val="0"/>
          <w:numId w:val="4"/>
        </w:numPr>
        <w:spacing w:after="47" w:line="270" w:lineRule="auto"/>
        <w:ind w:left="426" w:right="2" w:hanging="426"/>
        <w:rPr>
          <w:rFonts w:ascii="Calibri" w:hAnsi="Calibri" w:cs="Calibri"/>
        </w:rPr>
      </w:pPr>
      <w:r w:rsidRPr="002841EB">
        <w:rPr>
          <w:rFonts w:ascii="Calibri" w:hAnsi="Calibri" w:cs="Calibri"/>
        </w:rPr>
        <w:t xml:space="preserve">Wykonawca oświadcza, że sprawdził zgodność dokumentów składających się na Dokumentację i po zapoznaniu się z warunkami lokalno-terenowymi, uwzględnił je  w wynagrodzeniu ryczałtowym. </w:t>
      </w:r>
    </w:p>
    <w:p w:rsidR="00BD718D" w:rsidRPr="002841EB" w:rsidRDefault="00BD718D" w:rsidP="00494B26">
      <w:pPr>
        <w:pStyle w:val="Akapitzlist"/>
        <w:numPr>
          <w:ilvl w:val="0"/>
          <w:numId w:val="4"/>
        </w:numPr>
        <w:spacing w:after="47" w:line="270" w:lineRule="auto"/>
        <w:ind w:left="426" w:right="2" w:hanging="426"/>
        <w:rPr>
          <w:rFonts w:ascii="Calibri" w:hAnsi="Calibri" w:cs="Calibri"/>
        </w:rPr>
      </w:pPr>
      <w:r w:rsidRPr="002841EB">
        <w:rPr>
          <w:rFonts w:ascii="Calibri" w:hAnsi="Calibri" w:cs="Calibri"/>
        </w:rPr>
        <w:t>Wykonawca zobowiązuje się wykonać kompletny przedmiot Umowy z materiałów własnych zgodnie z Umową, obowiązującymi przepisami prawa, wiedzą tech</w:t>
      </w:r>
      <w:r w:rsidR="00D105FB" w:rsidRPr="002841EB">
        <w:rPr>
          <w:rFonts w:ascii="Calibri" w:hAnsi="Calibri" w:cs="Calibri"/>
        </w:rPr>
        <w:t>niczną, dokumentacją projektową.</w:t>
      </w:r>
    </w:p>
    <w:p w:rsidR="00BD718D" w:rsidRPr="002841EB" w:rsidRDefault="00BD718D" w:rsidP="00494B26">
      <w:pPr>
        <w:pStyle w:val="Akapitzlist"/>
        <w:numPr>
          <w:ilvl w:val="0"/>
          <w:numId w:val="4"/>
        </w:numPr>
        <w:spacing w:after="47" w:line="270" w:lineRule="auto"/>
        <w:ind w:left="426" w:right="2" w:hanging="426"/>
        <w:rPr>
          <w:rFonts w:ascii="Calibri" w:hAnsi="Calibri" w:cs="Calibri"/>
        </w:rPr>
      </w:pPr>
      <w:r w:rsidRPr="002841EB">
        <w:rPr>
          <w:rFonts w:ascii="Calibri" w:hAnsi="Calibri" w:cs="Calibri"/>
        </w:rPr>
        <w:t xml:space="preserve">Materiały i urządzenia przechowywane na budowie i wbudowane powinny posiadać dokumenty potwierdzające dopuszczenie do obrotu i stosowania w budownictwie określone w przepisach regulujących prowadzenie procesu budowlanego. </w:t>
      </w:r>
    </w:p>
    <w:p w:rsidR="00BD718D" w:rsidRPr="002841EB" w:rsidRDefault="00BD718D" w:rsidP="00494B26">
      <w:pPr>
        <w:pStyle w:val="Akapitzlist"/>
        <w:numPr>
          <w:ilvl w:val="0"/>
          <w:numId w:val="4"/>
        </w:numPr>
        <w:spacing w:after="47" w:line="270" w:lineRule="auto"/>
        <w:ind w:left="426" w:right="2" w:hanging="426"/>
        <w:rPr>
          <w:rFonts w:ascii="Calibri" w:hAnsi="Calibri" w:cs="Calibri"/>
        </w:rPr>
      </w:pPr>
      <w:r w:rsidRPr="002841EB">
        <w:rPr>
          <w:rFonts w:ascii="Calibri" w:hAnsi="Calibri" w:cs="Calibri"/>
        </w:rPr>
        <w:t xml:space="preserve">Na każde żądanie Zamawiającego lub Inspektora Nadzoru Inwestorskiego, Wykonawca obowiązany jest okazać w stosunku do wskazanych materiałów dokumenty w postaci: certyfikatu na znak bezpieczeństwa, deklaracji zgodności lub certyfikatu zgodności  z dokumentem odniesienia np. Polską Normą itd. Koszt uzyskania ww. dokumentów obciąża Wykonawcę. </w:t>
      </w:r>
    </w:p>
    <w:p w:rsidR="00BD718D" w:rsidRPr="002841EB" w:rsidRDefault="00BD718D" w:rsidP="00494B26">
      <w:pPr>
        <w:pStyle w:val="Akapitzlist"/>
        <w:numPr>
          <w:ilvl w:val="0"/>
          <w:numId w:val="4"/>
        </w:numPr>
        <w:spacing w:after="47" w:line="270" w:lineRule="auto"/>
        <w:ind w:left="426" w:right="2" w:hanging="426"/>
        <w:rPr>
          <w:rFonts w:ascii="Calibri" w:hAnsi="Calibri" w:cs="Calibri"/>
        </w:rPr>
      </w:pPr>
      <w:r w:rsidRPr="002841EB">
        <w:rPr>
          <w:rFonts w:ascii="Calibri" w:hAnsi="Calibri" w:cs="Calibri"/>
        </w:rPr>
        <w:t xml:space="preserve">Wykonawca będzie przeprowadzać pomiary i badania materiałów oraz robót zgodnie  z zasadami kontroli jakości materiałów i robót określonych w SST.  </w:t>
      </w:r>
    </w:p>
    <w:p w:rsidR="00D105FB" w:rsidRPr="002841EB" w:rsidRDefault="00BD718D" w:rsidP="00494B26">
      <w:pPr>
        <w:pStyle w:val="Akapitzlist"/>
        <w:numPr>
          <w:ilvl w:val="0"/>
          <w:numId w:val="4"/>
        </w:numPr>
        <w:spacing w:after="47" w:line="270" w:lineRule="auto"/>
        <w:ind w:left="426" w:right="2" w:hanging="426"/>
        <w:rPr>
          <w:rFonts w:ascii="Calibri" w:hAnsi="Calibri" w:cs="Calibri"/>
        </w:rPr>
      </w:pPr>
      <w:r w:rsidRPr="002841EB">
        <w:rPr>
          <w:rFonts w:ascii="Calibri" w:hAnsi="Calibri" w:cs="Calibri"/>
        </w:rPr>
        <w:t>Jeżeli Zamawiający zażąda wykonania badań, które nie były przewidziane Umową, Dokumentacją lub obowiązującymi przepisami w zakresie zgodności zastosowanych technologii, materiałów, czy urządzeń i prowadzenia i odbioru robót, Wykonawca zobowiązany jest do ich przeprowadzenia. Jeżeli w rezultacie przeprowadzenia badań okaże się, że zastosowana technologia, materiały, czy urządzenia bądź wykonanie  (i odbiór) robót jest niezgodne z Umową, koszty badań dodatkowych obciążają Wykonawcę.</w:t>
      </w:r>
    </w:p>
    <w:p w:rsidR="00BD718D" w:rsidRPr="00BD718D" w:rsidRDefault="00BD718D" w:rsidP="00494B26">
      <w:pPr>
        <w:pStyle w:val="Akapitzlist"/>
        <w:numPr>
          <w:ilvl w:val="0"/>
          <w:numId w:val="4"/>
        </w:numPr>
        <w:spacing w:after="47" w:line="270" w:lineRule="auto"/>
        <w:ind w:left="426" w:right="2"/>
        <w:rPr>
          <w:rFonts w:ascii="Calibri" w:hAnsi="Calibri" w:cs="Calibri"/>
        </w:rPr>
      </w:pPr>
      <w:r w:rsidRPr="002841EB">
        <w:rPr>
          <w:rFonts w:ascii="Calibri" w:hAnsi="Calibri" w:cs="Calibri"/>
        </w:rPr>
        <w:t xml:space="preserve">Wykonawca ma obowiązek analizowania Dokumentacji przed przystąpieniem do wykonywania planowanego zakresu prac lub robót. </w:t>
      </w:r>
    </w:p>
    <w:p w:rsidR="00BD718D" w:rsidRPr="00BD718D" w:rsidRDefault="00BD718D" w:rsidP="00494B26">
      <w:pPr>
        <w:numPr>
          <w:ilvl w:val="0"/>
          <w:numId w:val="4"/>
        </w:numPr>
        <w:spacing w:after="47" w:line="270" w:lineRule="auto"/>
        <w:ind w:left="426" w:right="2"/>
        <w:rPr>
          <w:rFonts w:ascii="Calibri" w:eastAsia="Times New Roman" w:hAnsi="Calibri" w:cs="Calibri"/>
          <w:color w:val="000000"/>
          <w:sz w:val="24"/>
          <w:lang w:eastAsia="pl-PL"/>
        </w:rPr>
      </w:pPr>
      <w:r w:rsidRPr="00BD718D">
        <w:rPr>
          <w:rFonts w:ascii="Calibri" w:eastAsia="Times New Roman" w:hAnsi="Calibri" w:cs="Calibri"/>
          <w:color w:val="000000"/>
          <w:sz w:val="24"/>
          <w:lang w:eastAsia="pl-PL"/>
        </w:rPr>
        <w:t>Wykonawca pokrywa koszty wprowadzenia zmian w Dokumentacji wynikających  z przyczyn od niego zależnych, uwzględniając także koszty zmian w wykonywanych robotach. Jeśli zmiany zaproponowane przez Wykonawcę robót spowodują zmniejszenie poszczególnych asortymentów robót lub zmianę technologii, to stanowić to będzie podstawę do ob</w:t>
      </w:r>
      <w:r w:rsidR="002841EB" w:rsidRPr="002841EB">
        <w:rPr>
          <w:rFonts w:ascii="Calibri" w:eastAsia="Times New Roman" w:hAnsi="Calibri" w:cs="Calibri"/>
          <w:color w:val="000000"/>
          <w:sz w:val="24"/>
          <w:lang w:eastAsia="pl-PL"/>
        </w:rPr>
        <w:t>niżenia wynagrodzenia Wykonawcy.</w:t>
      </w:r>
    </w:p>
    <w:p w:rsidR="00BD718D" w:rsidRPr="00BD718D" w:rsidRDefault="00BD718D" w:rsidP="00494B26">
      <w:pPr>
        <w:numPr>
          <w:ilvl w:val="0"/>
          <w:numId w:val="4"/>
        </w:numPr>
        <w:spacing w:after="47" w:line="270" w:lineRule="auto"/>
        <w:ind w:left="426" w:right="2"/>
        <w:rPr>
          <w:rFonts w:ascii="Calibri" w:eastAsia="Times New Roman" w:hAnsi="Calibri" w:cs="Calibri"/>
          <w:color w:val="000000"/>
          <w:sz w:val="24"/>
          <w:lang w:eastAsia="pl-PL"/>
        </w:rPr>
      </w:pPr>
      <w:r w:rsidRPr="00BD718D">
        <w:rPr>
          <w:rFonts w:ascii="Calibri" w:eastAsia="Times New Roman" w:hAnsi="Calibri" w:cs="Calibri"/>
          <w:color w:val="000000"/>
          <w:sz w:val="24"/>
          <w:lang w:eastAsia="pl-PL"/>
        </w:rPr>
        <w:t xml:space="preserve">Do obowiązków Zamawiającego należy: </w:t>
      </w:r>
    </w:p>
    <w:p w:rsidR="00BD718D" w:rsidRPr="00BD718D" w:rsidRDefault="00BD718D" w:rsidP="00494B26">
      <w:pPr>
        <w:numPr>
          <w:ilvl w:val="1"/>
          <w:numId w:val="4"/>
        </w:numPr>
        <w:spacing w:after="10" w:line="270" w:lineRule="auto"/>
        <w:ind w:right="2"/>
        <w:rPr>
          <w:rFonts w:ascii="Calibri" w:eastAsia="Times New Roman" w:hAnsi="Calibri" w:cs="Calibri"/>
          <w:color w:val="000000"/>
          <w:sz w:val="24"/>
          <w:lang w:eastAsia="pl-PL"/>
        </w:rPr>
      </w:pPr>
      <w:r w:rsidRPr="00BD718D">
        <w:rPr>
          <w:rFonts w:ascii="Calibri" w:eastAsia="Times New Roman" w:hAnsi="Calibri" w:cs="Calibri"/>
          <w:color w:val="000000"/>
          <w:sz w:val="24"/>
          <w:lang w:eastAsia="pl-PL"/>
        </w:rPr>
        <w:t>niezwłoczne wprowadzenie i protokolarne prz</w:t>
      </w:r>
      <w:r w:rsidR="002841EB" w:rsidRPr="002841EB">
        <w:rPr>
          <w:rFonts w:ascii="Calibri" w:eastAsia="Times New Roman" w:hAnsi="Calibri" w:cs="Calibri"/>
          <w:color w:val="000000"/>
          <w:sz w:val="24"/>
          <w:lang w:eastAsia="pl-PL"/>
        </w:rPr>
        <w:t>ekazanie Wykonawcy placu budowy,</w:t>
      </w:r>
    </w:p>
    <w:p w:rsidR="00BD718D" w:rsidRPr="00BD718D" w:rsidRDefault="00BD718D" w:rsidP="00494B26">
      <w:pPr>
        <w:numPr>
          <w:ilvl w:val="1"/>
          <w:numId w:val="4"/>
        </w:numPr>
        <w:spacing w:after="47" w:line="270" w:lineRule="auto"/>
        <w:ind w:right="2"/>
        <w:rPr>
          <w:rFonts w:ascii="Calibri" w:eastAsia="Times New Roman" w:hAnsi="Calibri" w:cs="Calibri"/>
          <w:color w:val="000000"/>
          <w:sz w:val="24"/>
          <w:lang w:eastAsia="pl-PL"/>
        </w:rPr>
      </w:pPr>
      <w:r w:rsidRPr="00BD718D">
        <w:rPr>
          <w:rFonts w:ascii="Calibri" w:eastAsia="Times New Roman" w:hAnsi="Calibri" w:cs="Calibri"/>
          <w:color w:val="000000"/>
          <w:sz w:val="24"/>
          <w:lang w:eastAsia="pl-PL"/>
        </w:rPr>
        <w:t xml:space="preserve">odbiór przedmiotu niniejszej Umowy zgodnie z jej postanowieniami, </w:t>
      </w:r>
    </w:p>
    <w:p w:rsidR="00BD718D" w:rsidRPr="00BD718D" w:rsidRDefault="00BD718D" w:rsidP="00494B26">
      <w:pPr>
        <w:numPr>
          <w:ilvl w:val="1"/>
          <w:numId w:val="4"/>
        </w:numPr>
        <w:spacing w:after="8" w:line="270" w:lineRule="auto"/>
        <w:ind w:right="2"/>
        <w:rPr>
          <w:rFonts w:ascii="Calibri" w:eastAsia="Times New Roman" w:hAnsi="Calibri" w:cs="Calibri"/>
          <w:color w:val="000000"/>
          <w:sz w:val="24"/>
          <w:lang w:eastAsia="pl-PL"/>
        </w:rPr>
      </w:pPr>
      <w:r w:rsidRPr="00BD718D">
        <w:rPr>
          <w:rFonts w:ascii="Calibri" w:eastAsia="Times New Roman" w:hAnsi="Calibri" w:cs="Calibri"/>
          <w:color w:val="000000"/>
          <w:sz w:val="24"/>
          <w:lang w:eastAsia="pl-PL"/>
        </w:rPr>
        <w:t>terminowa zapłata</w:t>
      </w:r>
      <w:r w:rsidR="002841EB" w:rsidRPr="002841EB">
        <w:rPr>
          <w:rFonts w:ascii="Calibri" w:eastAsia="Times New Roman" w:hAnsi="Calibri" w:cs="Calibri"/>
          <w:color w:val="000000"/>
          <w:sz w:val="24"/>
          <w:lang w:eastAsia="pl-PL"/>
        </w:rPr>
        <w:t xml:space="preserve"> wynagrodzenia określonego w § 3</w:t>
      </w:r>
      <w:r w:rsidRPr="00BD718D">
        <w:rPr>
          <w:rFonts w:ascii="Calibri" w:eastAsia="Times New Roman" w:hAnsi="Calibri" w:cs="Calibri"/>
          <w:color w:val="000000"/>
          <w:sz w:val="24"/>
          <w:lang w:eastAsia="pl-PL"/>
        </w:rPr>
        <w:t xml:space="preserve"> ust. 2 niniejszej umow</w:t>
      </w:r>
      <w:r w:rsidR="002841EB" w:rsidRPr="002841EB">
        <w:rPr>
          <w:rFonts w:ascii="Calibri" w:eastAsia="Times New Roman" w:hAnsi="Calibri" w:cs="Calibri"/>
          <w:color w:val="000000"/>
          <w:sz w:val="24"/>
          <w:lang w:eastAsia="pl-PL"/>
        </w:rPr>
        <w:t>y, zgodnie z postanowieniami § 4</w:t>
      </w:r>
      <w:r w:rsidRPr="00BD718D">
        <w:rPr>
          <w:rFonts w:ascii="Calibri" w:eastAsia="Times New Roman" w:hAnsi="Calibri" w:cs="Calibri"/>
          <w:color w:val="000000"/>
          <w:sz w:val="24"/>
          <w:lang w:eastAsia="pl-PL"/>
        </w:rPr>
        <w:t xml:space="preserve">. </w:t>
      </w:r>
    </w:p>
    <w:p w:rsidR="00BD718D" w:rsidRPr="00BD718D" w:rsidRDefault="00BD718D" w:rsidP="00BD718D">
      <w:pPr>
        <w:spacing w:after="59" w:line="259" w:lineRule="auto"/>
        <w:ind w:left="337"/>
        <w:jc w:val="center"/>
        <w:rPr>
          <w:rFonts w:ascii="Times New Roman" w:eastAsia="Times New Roman" w:hAnsi="Times New Roman" w:cs="Times New Roman"/>
          <w:color w:val="000000"/>
          <w:sz w:val="24"/>
          <w:lang w:eastAsia="pl-PL"/>
        </w:rPr>
      </w:pPr>
      <w:r w:rsidRPr="00BD718D">
        <w:rPr>
          <w:rFonts w:ascii="Times New Roman" w:eastAsia="Times New Roman" w:hAnsi="Times New Roman" w:cs="Times New Roman"/>
          <w:b/>
          <w:color w:val="000000"/>
          <w:sz w:val="24"/>
          <w:lang w:eastAsia="pl-PL"/>
        </w:rPr>
        <w:t xml:space="preserve"> </w:t>
      </w:r>
    </w:p>
    <w:p w:rsidR="00BD718D" w:rsidRPr="00BD718D" w:rsidRDefault="00BD718D" w:rsidP="00BD718D">
      <w:pPr>
        <w:spacing w:after="24" w:line="259" w:lineRule="auto"/>
        <w:ind w:left="337"/>
        <w:jc w:val="center"/>
        <w:rPr>
          <w:rFonts w:ascii="Times New Roman" w:eastAsia="Times New Roman" w:hAnsi="Times New Roman" w:cs="Times New Roman"/>
          <w:color w:val="000000"/>
          <w:sz w:val="24"/>
          <w:lang w:eastAsia="pl-PL"/>
        </w:rPr>
      </w:pPr>
    </w:p>
    <w:p w:rsidR="00BD718D" w:rsidRPr="00BD718D" w:rsidRDefault="002841EB" w:rsidP="002841EB">
      <w:pPr>
        <w:keepNext/>
        <w:keepLines/>
        <w:spacing w:after="61" w:line="259" w:lineRule="auto"/>
        <w:ind w:left="426" w:right="427" w:hanging="426"/>
        <w:jc w:val="center"/>
        <w:outlineLvl w:val="0"/>
        <w:rPr>
          <w:rFonts w:ascii="Times New Roman" w:eastAsia="Times New Roman" w:hAnsi="Times New Roman" w:cs="Times New Roman"/>
          <w:b/>
          <w:color w:val="000000"/>
          <w:sz w:val="24"/>
          <w:lang w:eastAsia="pl-PL"/>
        </w:rPr>
      </w:pPr>
      <w:r>
        <w:rPr>
          <w:rFonts w:ascii="Times New Roman" w:eastAsia="Times New Roman" w:hAnsi="Times New Roman" w:cs="Times New Roman"/>
          <w:b/>
          <w:color w:val="000000"/>
          <w:sz w:val="24"/>
          <w:lang w:eastAsia="pl-PL"/>
        </w:rPr>
        <w:t>§ 6</w:t>
      </w:r>
      <w:r w:rsidR="00BD718D" w:rsidRPr="00BD718D">
        <w:rPr>
          <w:rFonts w:ascii="Times New Roman" w:eastAsia="Times New Roman" w:hAnsi="Times New Roman" w:cs="Times New Roman"/>
          <w:b/>
          <w:color w:val="000000"/>
          <w:sz w:val="24"/>
          <w:lang w:eastAsia="pl-PL"/>
        </w:rPr>
        <w:t xml:space="preserve"> </w:t>
      </w:r>
    </w:p>
    <w:p w:rsidR="00BD718D" w:rsidRPr="00BD718D" w:rsidRDefault="00BD718D" w:rsidP="00494B26">
      <w:pPr>
        <w:numPr>
          <w:ilvl w:val="0"/>
          <w:numId w:val="5"/>
        </w:numPr>
        <w:spacing w:after="47" w:line="270" w:lineRule="auto"/>
        <w:ind w:left="426" w:right="2"/>
        <w:rPr>
          <w:rFonts w:ascii="Calibri" w:eastAsia="Times New Roman" w:hAnsi="Calibri" w:cs="Calibri"/>
          <w:color w:val="000000"/>
          <w:sz w:val="24"/>
          <w:lang w:eastAsia="pl-PL"/>
        </w:rPr>
      </w:pPr>
      <w:r w:rsidRPr="00BD718D">
        <w:rPr>
          <w:rFonts w:ascii="Calibri" w:eastAsia="Times New Roman" w:hAnsi="Calibri" w:cs="Calibri"/>
          <w:color w:val="000000"/>
          <w:sz w:val="24"/>
          <w:lang w:eastAsia="pl-PL"/>
        </w:rPr>
        <w:t xml:space="preserve">Wykonawca zobowiązuje się do pełnienia funkcji koordynacyjnych w stosunku do robót realizowanych przez podwykonawców. </w:t>
      </w:r>
    </w:p>
    <w:p w:rsidR="00BD718D" w:rsidRPr="00BD718D" w:rsidRDefault="00BD718D" w:rsidP="00494B26">
      <w:pPr>
        <w:numPr>
          <w:ilvl w:val="0"/>
          <w:numId w:val="5"/>
        </w:numPr>
        <w:spacing w:after="12" w:line="270" w:lineRule="auto"/>
        <w:ind w:left="426" w:right="2"/>
        <w:rPr>
          <w:rFonts w:ascii="Calibri" w:eastAsia="Times New Roman" w:hAnsi="Calibri" w:cs="Calibri"/>
          <w:color w:val="000000"/>
          <w:sz w:val="24"/>
          <w:lang w:eastAsia="pl-PL"/>
        </w:rPr>
      </w:pPr>
      <w:r w:rsidRPr="00BD718D">
        <w:rPr>
          <w:rFonts w:ascii="Calibri" w:eastAsia="Times New Roman" w:hAnsi="Calibri" w:cs="Calibri"/>
          <w:color w:val="000000"/>
          <w:sz w:val="24"/>
          <w:lang w:eastAsia="pl-PL"/>
        </w:rPr>
        <w:t>Wykonawca zobowiązuje się do pisemnego (pod rygorem nieważności) informowania Inspektora Nadzoru o konieczności wykonania robót zamiennych i dodatkowych oraz uzyskania pisemnej zgody Zamawiającego na ich realizację</w:t>
      </w:r>
      <w:r w:rsidR="002841EB" w:rsidRPr="002841EB">
        <w:rPr>
          <w:rFonts w:ascii="Calibri" w:eastAsia="Times New Roman" w:hAnsi="Calibri" w:cs="Calibri"/>
          <w:color w:val="000000"/>
          <w:sz w:val="24"/>
          <w:lang w:eastAsia="pl-PL"/>
        </w:rPr>
        <w:t>.</w:t>
      </w:r>
      <w:r w:rsidRPr="00BD718D">
        <w:rPr>
          <w:rFonts w:ascii="Calibri" w:eastAsia="Times New Roman" w:hAnsi="Calibri" w:cs="Calibri"/>
          <w:color w:val="000000"/>
          <w:sz w:val="24"/>
          <w:lang w:eastAsia="pl-PL"/>
        </w:rPr>
        <w:t xml:space="preserve"> Wykonawca jest zobowiązany wykonać roboty dodatkowe i zamienne na polecenie Zamawiającego na zasadach wynikających z Umowy. </w:t>
      </w:r>
    </w:p>
    <w:p w:rsidR="00BD718D" w:rsidRPr="00BD718D" w:rsidRDefault="00BD718D" w:rsidP="00494B26">
      <w:pPr>
        <w:numPr>
          <w:ilvl w:val="0"/>
          <w:numId w:val="5"/>
        </w:numPr>
        <w:spacing w:after="47" w:line="270" w:lineRule="auto"/>
        <w:ind w:left="426" w:right="2"/>
        <w:rPr>
          <w:rFonts w:ascii="Calibri" w:eastAsia="Times New Roman" w:hAnsi="Calibri" w:cs="Calibri"/>
          <w:color w:val="000000"/>
          <w:sz w:val="24"/>
          <w:lang w:eastAsia="pl-PL"/>
        </w:rPr>
      </w:pPr>
      <w:r w:rsidRPr="00BD718D">
        <w:rPr>
          <w:rFonts w:ascii="Calibri" w:eastAsia="Times New Roman" w:hAnsi="Calibri" w:cs="Calibri"/>
          <w:color w:val="000000"/>
          <w:sz w:val="24"/>
          <w:lang w:eastAsia="pl-PL"/>
        </w:rPr>
        <w:lastRenderedPageBreak/>
        <w:t xml:space="preserve">Wykonawca ma obowiązek uczestniczenia w spotkaniach organizowanych przez Nadzór Inwestorski lub/i Zamawiającego z udziałem przedstawicieli zaangażowanych w realizację przedmiotu Umowy.  </w:t>
      </w:r>
    </w:p>
    <w:p w:rsidR="00BD718D" w:rsidRPr="00BD718D" w:rsidRDefault="00BD718D" w:rsidP="00494B26">
      <w:pPr>
        <w:numPr>
          <w:ilvl w:val="0"/>
          <w:numId w:val="5"/>
        </w:numPr>
        <w:spacing w:after="19" w:line="270" w:lineRule="auto"/>
        <w:ind w:left="426" w:right="2"/>
        <w:rPr>
          <w:rFonts w:ascii="Calibri" w:eastAsia="Times New Roman" w:hAnsi="Calibri" w:cs="Calibri"/>
          <w:color w:val="000000"/>
          <w:sz w:val="24"/>
          <w:lang w:eastAsia="pl-PL"/>
        </w:rPr>
      </w:pPr>
      <w:r w:rsidRPr="00BD718D">
        <w:rPr>
          <w:rFonts w:ascii="Calibri" w:eastAsia="Times New Roman" w:hAnsi="Calibri" w:cs="Calibri"/>
          <w:color w:val="000000"/>
          <w:sz w:val="24"/>
          <w:lang w:eastAsia="pl-PL"/>
        </w:rPr>
        <w:t xml:space="preserve">Wykonawca zapewni utrzymanie ładu i porządku na terenie budowy, a po zakończeniu robót usunie poza teren budowy wszelkie urządzenia tymczasowego zaplecza, organizacji  i zabezpieczenia robót oraz pozostawi cały teren budowy i robót czystym i nadającym się do użytkowania. </w:t>
      </w:r>
    </w:p>
    <w:p w:rsidR="00BD718D" w:rsidRPr="00BD718D" w:rsidRDefault="00BD718D" w:rsidP="002841EB">
      <w:pPr>
        <w:spacing w:after="22" w:line="259" w:lineRule="auto"/>
        <w:ind w:left="337"/>
        <w:jc w:val="center"/>
        <w:rPr>
          <w:rFonts w:ascii="Times New Roman" w:eastAsia="Times New Roman" w:hAnsi="Times New Roman" w:cs="Times New Roman"/>
          <w:color w:val="000000"/>
          <w:sz w:val="24"/>
          <w:lang w:eastAsia="pl-PL"/>
        </w:rPr>
      </w:pPr>
      <w:r w:rsidRPr="00BD718D">
        <w:rPr>
          <w:rFonts w:ascii="Times New Roman" w:eastAsia="Times New Roman" w:hAnsi="Times New Roman" w:cs="Times New Roman"/>
          <w:color w:val="000000"/>
          <w:sz w:val="24"/>
          <w:lang w:eastAsia="pl-PL"/>
        </w:rPr>
        <w:t xml:space="preserve"> </w:t>
      </w:r>
    </w:p>
    <w:p w:rsidR="00BD718D" w:rsidRPr="00BD718D" w:rsidRDefault="002841EB" w:rsidP="00BD718D">
      <w:pPr>
        <w:keepNext/>
        <w:keepLines/>
        <w:spacing w:after="61" w:line="259" w:lineRule="auto"/>
        <w:ind w:left="712" w:right="427" w:hanging="10"/>
        <w:jc w:val="center"/>
        <w:outlineLvl w:val="0"/>
        <w:rPr>
          <w:rFonts w:ascii="Times New Roman" w:eastAsia="Times New Roman" w:hAnsi="Times New Roman" w:cs="Times New Roman"/>
          <w:b/>
          <w:color w:val="000000"/>
          <w:sz w:val="24"/>
          <w:lang w:eastAsia="pl-PL"/>
        </w:rPr>
      </w:pPr>
      <w:r>
        <w:rPr>
          <w:rFonts w:ascii="Times New Roman" w:eastAsia="Times New Roman" w:hAnsi="Times New Roman" w:cs="Times New Roman"/>
          <w:b/>
          <w:color w:val="000000"/>
          <w:sz w:val="24"/>
          <w:lang w:eastAsia="pl-PL"/>
        </w:rPr>
        <w:t>§ 7</w:t>
      </w:r>
    </w:p>
    <w:p w:rsidR="00BD718D" w:rsidRPr="00BD718D" w:rsidRDefault="00BD718D" w:rsidP="00BD718D">
      <w:pPr>
        <w:spacing w:after="47" w:line="270" w:lineRule="auto"/>
        <w:ind w:left="426" w:right="2" w:hanging="426"/>
        <w:rPr>
          <w:rFonts w:ascii="Times New Roman" w:eastAsia="Times New Roman" w:hAnsi="Times New Roman" w:cs="Times New Roman"/>
          <w:color w:val="000000"/>
          <w:sz w:val="24"/>
          <w:lang w:eastAsia="pl-PL"/>
        </w:rPr>
      </w:pPr>
      <w:r w:rsidRPr="00BD718D">
        <w:rPr>
          <w:rFonts w:ascii="Times New Roman" w:eastAsia="Times New Roman" w:hAnsi="Times New Roman" w:cs="Times New Roman"/>
          <w:color w:val="000000"/>
          <w:sz w:val="24"/>
          <w:lang w:eastAsia="pl-PL"/>
        </w:rPr>
        <w:t>1.</w:t>
      </w:r>
      <w:r w:rsidRPr="00BD718D">
        <w:rPr>
          <w:rFonts w:ascii="Arial" w:eastAsia="Arial" w:hAnsi="Arial" w:cs="Arial"/>
          <w:color w:val="000000"/>
          <w:sz w:val="24"/>
          <w:lang w:eastAsia="pl-PL"/>
        </w:rPr>
        <w:t xml:space="preserve"> </w:t>
      </w:r>
      <w:r w:rsidRPr="00BD718D">
        <w:rPr>
          <w:rFonts w:ascii="Calibri" w:eastAsia="Times New Roman" w:hAnsi="Calibri" w:cs="Calibri"/>
          <w:color w:val="000000"/>
          <w:sz w:val="24"/>
          <w:lang w:eastAsia="pl-PL"/>
        </w:rPr>
        <w:t xml:space="preserve">Wykonawca, w ramach wynagrodzenia umownego, niezależnie </w:t>
      </w:r>
      <w:r w:rsidR="002841EB" w:rsidRPr="00351653">
        <w:rPr>
          <w:rFonts w:ascii="Calibri" w:eastAsia="Times New Roman" w:hAnsi="Calibri" w:cs="Calibri"/>
          <w:color w:val="000000"/>
          <w:sz w:val="24"/>
          <w:lang w:eastAsia="pl-PL"/>
        </w:rPr>
        <w:t>od obowiązków wymienionych w § 5 – 6</w:t>
      </w:r>
      <w:r w:rsidR="00351653">
        <w:rPr>
          <w:rFonts w:ascii="Calibri" w:eastAsia="Times New Roman" w:hAnsi="Calibri" w:cs="Calibri"/>
          <w:color w:val="000000"/>
          <w:sz w:val="24"/>
          <w:lang w:eastAsia="pl-PL"/>
        </w:rPr>
        <w:t xml:space="preserve"> u</w:t>
      </w:r>
      <w:r w:rsidRPr="00BD718D">
        <w:rPr>
          <w:rFonts w:ascii="Calibri" w:eastAsia="Times New Roman" w:hAnsi="Calibri" w:cs="Calibri"/>
          <w:color w:val="000000"/>
          <w:sz w:val="24"/>
          <w:lang w:eastAsia="pl-PL"/>
        </w:rPr>
        <w:t xml:space="preserve">mowy </w:t>
      </w:r>
      <w:r w:rsidR="00351653" w:rsidRPr="00351653">
        <w:rPr>
          <w:rFonts w:ascii="Calibri" w:eastAsia="Times New Roman" w:hAnsi="Calibri" w:cs="Calibri"/>
          <w:color w:val="000000"/>
          <w:sz w:val="24"/>
          <w:lang w:eastAsia="pl-PL"/>
        </w:rPr>
        <w:t xml:space="preserve">, </w:t>
      </w:r>
      <w:r w:rsidRPr="00BD718D">
        <w:rPr>
          <w:rFonts w:ascii="Calibri" w:eastAsia="Times New Roman" w:hAnsi="Calibri" w:cs="Calibri"/>
          <w:color w:val="000000"/>
          <w:sz w:val="24"/>
          <w:lang w:eastAsia="pl-PL"/>
        </w:rPr>
        <w:t>zobowiązuje się także  w szczególności do:</w:t>
      </w:r>
      <w:r w:rsidRPr="00BD718D">
        <w:rPr>
          <w:rFonts w:ascii="Times New Roman" w:eastAsia="Times New Roman" w:hAnsi="Times New Roman" w:cs="Times New Roman"/>
          <w:color w:val="000000"/>
          <w:sz w:val="24"/>
          <w:lang w:eastAsia="pl-PL"/>
        </w:rPr>
        <w:t xml:space="preserve"> </w:t>
      </w:r>
    </w:p>
    <w:p w:rsidR="00BD718D" w:rsidRPr="00BD718D" w:rsidRDefault="00BD718D" w:rsidP="00494B26">
      <w:pPr>
        <w:numPr>
          <w:ilvl w:val="0"/>
          <w:numId w:val="6"/>
        </w:numPr>
        <w:spacing w:after="47" w:line="270" w:lineRule="auto"/>
        <w:ind w:right="2"/>
        <w:rPr>
          <w:rFonts w:ascii="Calibri" w:eastAsia="Times New Roman" w:hAnsi="Calibri" w:cs="Calibri"/>
          <w:color w:val="000000"/>
          <w:sz w:val="24"/>
          <w:lang w:eastAsia="pl-PL"/>
        </w:rPr>
      </w:pPr>
      <w:r w:rsidRPr="00BD718D">
        <w:rPr>
          <w:rFonts w:ascii="Calibri" w:eastAsia="Times New Roman" w:hAnsi="Calibri" w:cs="Calibri"/>
          <w:color w:val="000000"/>
          <w:sz w:val="24"/>
          <w:lang w:eastAsia="pl-PL"/>
        </w:rPr>
        <w:t xml:space="preserve">koordynacji robót (a także usług i dostaw) realizowanych przez podwykonawców, </w:t>
      </w:r>
    </w:p>
    <w:p w:rsidR="00BD718D" w:rsidRPr="00BD718D" w:rsidRDefault="00BD718D" w:rsidP="00494B26">
      <w:pPr>
        <w:numPr>
          <w:ilvl w:val="0"/>
          <w:numId w:val="6"/>
        </w:numPr>
        <w:spacing w:after="22" w:line="270" w:lineRule="auto"/>
        <w:ind w:right="2"/>
        <w:rPr>
          <w:rFonts w:ascii="Calibri" w:eastAsia="Times New Roman" w:hAnsi="Calibri" w:cs="Calibri"/>
          <w:color w:val="000000"/>
          <w:sz w:val="24"/>
          <w:lang w:eastAsia="pl-PL"/>
        </w:rPr>
      </w:pPr>
      <w:r w:rsidRPr="00BD718D">
        <w:rPr>
          <w:rFonts w:ascii="Calibri" w:eastAsia="Times New Roman" w:hAnsi="Calibri" w:cs="Calibri"/>
          <w:color w:val="000000"/>
          <w:sz w:val="24"/>
          <w:lang w:eastAsia="pl-PL"/>
        </w:rPr>
        <w:t xml:space="preserve">powierzenia wykonywania osobom zatrudnionym na podstawie umowy o pracę w rozumieniu przepisów ustawy z dnia 26 czerwca 1974 r. – Kodeks pracy (Dz. U. z </w:t>
      </w:r>
    </w:p>
    <w:p w:rsidR="00BD718D" w:rsidRPr="00BD718D" w:rsidRDefault="00BD718D" w:rsidP="00351653">
      <w:pPr>
        <w:spacing w:after="47" w:line="270" w:lineRule="auto"/>
        <w:ind w:left="1002" w:right="2" w:hanging="10"/>
        <w:rPr>
          <w:rFonts w:ascii="Calibri" w:eastAsia="Times New Roman" w:hAnsi="Calibri" w:cs="Calibri"/>
          <w:color w:val="000000"/>
          <w:sz w:val="24"/>
          <w:lang w:eastAsia="pl-PL"/>
        </w:rPr>
      </w:pPr>
      <w:r w:rsidRPr="00BD718D">
        <w:rPr>
          <w:rFonts w:ascii="Calibri" w:eastAsia="Times New Roman" w:hAnsi="Calibri" w:cs="Calibri"/>
          <w:color w:val="000000"/>
          <w:sz w:val="24"/>
          <w:lang w:eastAsia="pl-PL"/>
        </w:rPr>
        <w:t xml:space="preserve">2018 poz. 108 z późn. zm.) i zobowiązania podwykonawców (dalszych podwykonawców) do stosowania analogicznych zasad w umowach  </w:t>
      </w:r>
      <w:r w:rsidR="00351653" w:rsidRPr="00E1051B">
        <w:rPr>
          <w:rFonts w:ascii="Calibri" w:eastAsia="Times New Roman" w:hAnsi="Calibri" w:cs="Calibri"/>
          <w:color w:val="000000"/>
          <w:sz w:val="24"/>
          <w:lang w:eastAsia="pl-PL"/>
        </w:rPr>
        <w:t xml:space="preserve">o </w:t>
      </w:r>
      <w:r w:rsidRPr="00BD718D">
        <w:rPr>
          <w:rFonts w:ascii="Calibri" w:eastAsia="Times New Roman" w:hAnsi="Calibri" w:cs="Calibri"/>
          <w:color w:val="000000"/>
          <w:sz w:val="24"/>
          <w:lang w:eastAsia="pl-PL"/>
        </w:rPr>
        <w:t xml:space="preserve">podwykonawstwo, w zakresie czynności wykonywanych przez pracowników wykonujących czynności w zakresie prac fizycznych ogólnobudowlanych związanych z realizacją Umowy,  - o ile wykonywanie wymienionych wyżej czynności polega na wykonywaniu pracy w sposób określonych w przepisach kodeksu pracy, w szczególności art. 22 § 1 k.p. – wymóg zatrudnienia w stosunku pracy nie dotyczy pełnienia samodzielnych funkcji technicznych w budownictwie w rozumieniu przepisów prawa budowlanego, jak również innych funkcji polegających na nadzorze nad wykonywanymi robotami; </w:t>
      </w:r>
    </w:p>
    <w:p w:rsidR="00BD718D" w:rsidRPr="00BD718D" w:rsidRDefault="00BD718D" w:rsidP="00494B26">
      <w:pPr>
        <w:numPr>
          <w:ilvl w:val="0"/>
          <w:numId w:val="7"/>
        </w:numPr>
        <w:spacing w:after="47" w:line="270" w:lineRule="auto"/>
        <w:ind w:right="2"/>
        <w:rPr>
          <w:rFonts w:ascii="Calibri" w:eastAsia="Times New Roman" w:hAnsi="Calibri" w:cs="Calibri"/>
          <w:color w:val="000000"/>
          <w:sz w:val="24"/>
          <w:lang w:eastAsia="pl-PL"/>
        </w:rPr>
      </w:pPr>
      <w:r w:rsidRPr="00BD718D">
        <w:rPr>
          <w:rFonts w:ascii="Calibri" w:eastAsia="Times New Roman" w:hAnsi="Calibri" w:cs="Calibri"/>
          <w:color w:val="000000"/>
          <w:sz w:val="24"/>
          <w:lang w:eastAsia="pl-PL"/>
        </w:rPr>
        <w:t xml:space="preserve">wykonania wszystkich obowiązków wynikających z opinii oraz uzyskanych decyzji w imieniu Zamawiającego w zakresie związanym z inwestycją, </w:t>
      </w:r>
    </w:p>
    <w:p w:rsidR="00BD718D" w:rsidRPr="00BD718D" w:rsidRDefault="00BD718D" w:rsidP="00494B26">
      <w:pPr>
        <w:numPr>
          <w:ilvl w:val="0"/>
          <w:numId w:val="7"/>
        </w:numPr>
        <w:spacing w:after="47" w:line="270" w:lineRule="auto"/>
        <w:ind w:right="2"/>
        <w:rPr>
          <w:rFonts w:ascii="Calibri" w:eastAsia="Times New Roman" w:hAnsi="Calibri" w:cs="Calibri"/>
          <w:color w:val="000000"/>
          <w:sz w:val="24"/>
          <w:lang w:eastAsia="pl-PL"/>
        </w:rPr>
      </w:pPr>
      <w:r w:rsidRPr="00BD718D">
        <w:rPr>
          <w:rFonts w:ascii="Calibri" w:eastAsia="Times New Roman" w:hAnsi="Calibri" w:cs="Calibri"/>
          <w:color w:val="000000"/>
          <w:sz w:val="24"/>
          <w:lang w:eastAsia="pl-PL"/>
        </w:rPr>
        <w:t xml:space="preserve">nabywania, transportu i przechowywania wszelkich materiałów i wyposażenia na własne ryzyko i koszt; </w:t>
      </w:r>
    </w:p>
    <w:p w:rsidR="00BD718D" w:rsidRPr="00BD718D" w:rsidRDefault="00BD718D" w:rsidP="00494B26">
      <w:pPr>
        <w:numPr>
          <w:ilvl w:val="0"/>
          <w:numId w:val="7"/>
        </w:numPr>
        <w:spacing w:after="47" w:line="270" w:lineRule="auto"/>
        <w:ind w:right="2"/>
        <w:rPr>
          <w:rFonts w:ascii="Calibri" w:eastAsia="Times New Roman" w:hAnsi="Calibri" w:cs="Calibri"/>
          <w:color w:val="000000"/>
          <w:sz w:val="24"/>
          <w:lang w:eastAsia="pl-PL"/>
        </w:rPr>
      </w:pPr>
      <w:r w:rsidRPr="00BD718D">
        <w:rPr>
          <w:rFonts w:ascii="Calibri" w:eastAsia="Times New Roman" w:hAnsi="Calibri" w:cs="Calibri"/>
          <w:color w:val="000000"/>
          <w:sz w:val="24"/>
          <w:lang w:eastAsia="pl-PL"/>
        </w:rPr>
        <w:t xml:space="preserve">wykonania rozbiórki i demontażu, wywiezienia gruzu, złomu, śmieci i ich utylizacji zgodnie z opracowaną dokumentacją projektową; </w:t>
      </w:r>
    </w:p>
    <w:p w:rsidR="00BD718D" w:rsidRPr="00BD718D" w:rsidRDefault="00BD718D" w:rsidP="00494B26">
      <w:pPr>
        <w:numPr>
          <w:ilvl w:val="0"/>
          <w:numId w:val="7"/>
        </w:numPr>
        <w:spacing w:after="47" w:line="270" w:lineRule="auto"/>
        <w:ind w:right="2"/>
        <w:rPr>
          <w:rFonts w:ascii="Calibri" w:eastAsia="Times New Roman" w:hAnsi="Calibri" w:cs="Calibri"/>
          <w:color w:val="000000"/>
          <w:sz w:val="24"/>
          <w:lang w:eastAsia="pl-PL"/>
        </w:rPr>
      </w:pPr>
      <w:r w:rsidRPr="00BD718D">
        <w:rPr>
          <w:rFonts w:ascii="Calibri" w:eastAsia="Times New Roman" w:hAnsi="Calibri" w:cs="Calibri"/>
          <w:color w:val="000000"/>
          <w:sz w:val="24"/>
          <w:lang w:eastAsia="pl-PL"/>
        </w:rPr>
        <w:t xml:space="preserve">utrzymania terenu budowy, wykonania obiektów tymczasowego zaplecza budowy oraz ich rozbiórki po zakończeniu budowy, wykonania projektu organizacji ruchu na czas budowy i uzyskania wymaganych prawem uzgodnień,  doprowadzenia mediów do celów budowy i do celów realizacji zamówienia. </w:t>
      </w:r>
    </w:p>
    <w:p w:rsidR="00BD718D" w:rsidRPr="00BD718D" w:rsidRDefault="00BD718D" w:rsidP="00494B26">
      <w:pPr>
        <w:numPr>
          <w:ilvl w:val="0"/>
          <w:numId w:val="7"/>
        </w:numPr>
        <w:spacing w:after="47" w:line="270" w:lineRule="auto"/>
        <w:ind w:right="2"/>
        <w:rPr>
          <w:rFonts w:ascii="Calibri" w:eastAsia="Times New Roman" w:hAnsi="Calibri" w:cs="Calibri"/>
          <w:color w:val="000000"/>
          <w:sz w:val="24"/>
          <w:lang w:eastAsia="pl-PL"/>
        </w:rPr>
      </w:pPr>
      <w:r w:rsidRPr="00BD718D">
        <w:rPr>
          <w:rFonts w:ascii="Calibri" w:eastAsia="Times New Roman" w:hAnsi="Calibri" w:cs="Calibri"/>
          <w:color w:val="000000"/>
          <w:sz w:val="24"/>
          <w:lang w:eastAsia="pl-PL"/>
        </w:rPr>
        <w:t xml:space="preserve">zabezpieczenia i oznakowania robót,  </w:t>
      </w:r>
    </w:p>
    <w:p w:rsidR="00BD718D" w:rsidRPr="00BD718D" w:rsidRDefault="00BD718D" w:rsidP="00494B26">
      <w:pPr>
        <w:numPr>
          <w:ilvl w:val="0"/>
          <w:numId w:val="7"/>
        </w:numPr>
        <w:spacing w:after="47" w:line="270" w:lineRule="auto"/>
        <w:ind w:right="2"/>
        <w:rPr>
          <w:rFonts w:ascii="Calibri" w:eastAsia="Times New Roman" w:hAnsi="Calibri" w:cs="Calibri"/>
          <w:color w:val="000000"/>
          <w:sz w:val="24"/>
          <w:lang w:eastAsia="pl-PL"/>
        </w:rPr>
      </w:pPr>
      <w:r w:rsidRPr="00BD718D">
        <w:rPr>
          <w:rFonts w:ascii="Calibri" w:eastAsia="Times New Roman" w:hAnsi="Calibri" w:cs="Calibri"/>
          <w:color w:val="000000"/>
          <w:sz w:val="24"/>
          <w:lang w:eastAsia="pl-PL"/>
        </w:rPr>
        <w:t xml:space="preserve">zapewnienia odpowiedniego dozoru, warunków bezpieczeństwa i higieny pracy oraz p.poż. na terenie budowy; </w:t>
      </w:r>
    </w:p>
    <w:p w:rsidR="0009500E" w:rsidRPr="00E1051B" w:rsidRDefault="00BD718D" w:rsidP="00494B26">
      <w:pPr>
        <w:numPr>
          <w:ilvl w:val="0"/>
          <w:numId w:val="7"/>
        </w:numPr>
        <w:spacing w:after="47" w:line="270" w:lineRule="auto"/>
        <w:ind w:right="2" w:hanging="425"/>
        <w:rPr>
          <w:rFonts w:ascii="Calibri" w:eastAsia="Times New Roman" w:hAnsi="Calibri" w:cs="Calibri"/>
          <w:color w:val="000000"/>
          <w:sz w:val="24"/>
          <w:lang w:eastAsia="pl-PL"/>
        </w:rPr>
      </w:pPr>
      <w:r w:rsidRPr="00BD718D">
        <w:rPr>
          <w:rFonts w:ascii="Calibri" w:eastAsia="Times New Roman" w:hAnsi="Calibri" w:cs="Calibri"/>
          <w:color w:val="000000"/>
          <w:sz w:val="24"/>
          <w:lang w:eastAsia="pl-PL"/>
        </w:rPr>
        <w:t xml:space="preserve">udzielania Zamawiającemu wszelkiej pomocy w przygotowaniu niezbędnych dokumentów wymaganych przez instytucje finansujące przy realizacji i rozliczeniu inwestycji. </w:t>
      </w:r>
    </w:p>
    <w:p w:rsidR="00BD718D" w:rsidRPr="00BD718D" w:rsidRDefault="00BD718D" w:rsidP="00E1051B">
      <w:pPr>
        <w:spacing w:after="47" w:line="270" w:lineRule="auto"/>
        <w:ind w:left="284" w:right="2" w:hanging="284"/>
        <w:rPr>
          <w:rFonts w:ascii="Calibri" w:eastAsia="Times New Roman" w:hAnsi="Calibri" w:cs="Calibri"/>
          <w:color w:val="000000"/>
          <w:sz w:val="24"/>
          <w:lang w:eastAsia="pl-PL"/>
        </w:rPr>
      </w:pPr>
      <w:r w:rsidRPr="00BD718D">
        <w:rPr>
          <w:rFonts w:ascii="Calibri" w:eastAsia="Times New Roman" w:hAnsi="Calibri" w:cs="Calibri"/>
          <w:color w:val="000000"/>
          <w:sz w:val="24"/>
          <w:lang w:eastAsia="pl-PL"/>
        </w:rPr>
        <w:t>2.</w:t>
      </w:r>
      <w:r w:rsidRPr="00BD718D">
        <w:rPr>
          <w:rFonts w:ascii="Calibri" w:eastAsia="Arial" w:hAnsi="Calibri" w:cs="Calibri"/>
          <w:color w:val="000000"/>
          <w:sz w:val="24"/>
          <w:lang w:eastAsia="pl-PL"/>
        </w:rPr>
        <w:t xml:space="preserve"> </w:t>
      </w:r>
      <w:r w:rsidR="00E1051B">
        <w:rPr>
          <w:rFonts w:ascii="Calibri" w:eastAsia="Arial" w:hAnsi="Calibri" w:cs="Calibri"/>
          <w:color w:val="000000"/>
          <w:sz w:val="24"/>
          <w:lang w:eastAsia="pl-PL"/>
        </w:rPr>
        <w:t xml:space="preserve"> </w:t>
      </w:r>
      <w:r w:rsidRPr="00BD718D">
        <w:rPr>
          <w:rFonts w:ascii="Calibri" w:eastAsia="Times New Roman" w:hAnsi="Calibri" w:cs="Calibri"/>
          <w:color w:val="000000"/>
          <w:sz w:val="24"/>
          <w:lang w:eastAsia="pl-PL"/>
        </w:rPr>
        <w:t xml:space="preserve">Wykonawca obowiązany jest udokumentować zatrudnienie </w:t>
      </w:r>
      <w:r w:rsidR="0009500E" w:rsidRPr="00E1051B">
        <w:rPr>
          <w:rFonts w:ascii="Calibri" w:eastAsia="Times New Roman" w:hAnsi="Calibri" w:cs="Calibri"/>
          <w:color w:val="000000"/>
          <w:sz w:val="24"/>
          <w:lang w:eastAsia="pl-PL"/>
        </w:rPr>
        <w:t>osób, o których mowa w ust. 1. p</w:t>
      </w:r>
      <w:r w:rsidRPr="00BD718D">
        <w:rPr>
          <w:rFonts w:ascii="Calibri" w:eastAsia="Times New Roman" w:hAnsi="Calibri" w:cs="Calibri"/>
          <w:color w:val="000000"/>
          <w:sz w:val="24"/>
          <w:lang w:eastAsia="pl-PL"/>
        </w:rPr>
        <w:t xml:space="preserve">kt. 2. W trakcie realizacji zamówienia na każde wezwanie zamawiającego w terminie przez niego wskazanym w wezwaniu, Wykonawca przedłoży Zamawiającemu: </w:t>
      </w:r>
    </w:p>
    <w:p w:rsidR="00BD718D" w:rsidRPr="00BD718D" w:rsidRDefault="00BD718D" w:rsidP="00494B26">
      <w:pPr>
        <w:numPr>
          <w:ilvl w:val="0"/>
          <w:numId w:val="8"/>
        </w:numPr>
        <w:spacing w:after="47" w:line="270" w:lineRule="auto"/>
        <w:ind w:right="2"/>
        <w:rPr>
          <w:rFonts w:ascii="Calibri" w:eastAsia="Times New Roman" w:hAnsi="Calibri" w:cs="Calibri"/>
          <w:color w:val="000000"/>
          <w:sz w:val="24"/>
          <w:lang w:eastAsia="pl-PL"/>
        </w:rPr>
      </w:pPr>
      <w:r w:rsidRPr="00BD718D">
        <w:rPr>
          <w:rFonts w:ascii="Calibri" w:eastAsia="Times New Roman" w:hAnsi="Calibri" w:cs="Calibri"/>
          <w:color w:val="000000"/>
          <w:sz w:val="24"/>
          <w:lang w:eastAsia="pl-PL"/>
        </w:rPr>
        <w:lastRenderedPageBreak/>
        <w:t>oświadczenie Wykonawcy lub podwykonawcy o zatrudnieniu na podstawie umowy o pracę osób wykonujących czyn</w:t>
      </w:r>
      <w:r w:rsidR="0009500E" w:rsidRPr="00E1051B">
        <w:rPr>
          <w:rFonts w:ascii="Calibri" w:eastAsia="Times New Roman" w:hAnsi="Calibri" w:cs="Calibri"/>
          <w:color w:val="000000"/>
          <w:sz w:val="24"/>
          <w:lang w:eastAsia="pl-PL"/>
        </w:rPr>
        <w:t>ności o których mowa w ust. 1. p</w:t>
      </w:r>
      <w:r w:rsidRPr="00BD718D">
        <w:rPr>
          <w:rFonts w:ascii="Calibri" w:eastAsia="Times New Roman" w:hAnsi="Calibri" w:cs="Calibri"/>
          <w:color w:val="000000"/>
          <w:sz w:val="24"/>
          <w:lang w:eastAsia="pl-PL"/>
        </w:rPr>
        <w:t xml:space="preserve">kt. 2 Oświadczenie to powinno zawierać w szczególności: dokładne określenie podmiotu składającego oświadczenie, datę złożenia oświadczenia, wskazanie, że objęte wezwaniem czynności wykonują osoby zatrudnione na podstawie umowy o pracę ze wskazaniem imienia i nazwiska zatrudnionego pracownika, daty zawarcia umowy o pracę, rodzaju umowy o pracę, zakresu obowiązków pracownika oraz podpis osoby uprawnionej do złożenia oświadczenia w imieniu wykonawcy lub podwykonawcy albo </w:t>
      </w:r>
    </w:p>
    <w:p w:rsidR="00BD718D" w:rsidRPr="00BD718D" w:rsidRDefault="00BD718D" w:rsidP="00494B26">
      <w:pPr>
        <w:numPr>
          <w:ilvl w:val="0"/>
          <w:numId w:val="8"/>
        </w:numPr>
        <w:spacing w:after="14" w:line="270" w:lineRule="auto"/>
        <w:ind w:right="2"/>
        <w:rPr>
          <w:rFonts w:ascii="Calibri" w:eastAsia="Times New Roman" w:hAnsi="Calibri" w:cs="Calibri"/>
          <w:color w:val="000000"/>
          <w:sz w:val="24"/>
          <w:lang w:eastAsia="pl-PL"/>
        </w:rPr>
      </w:pPr>
      <w:r w:rsidRPr="00BD718D">
        <w:rPr>
          <w:rFonts w:ascii="Calibri" w:eastAsia="Times New Roman" w:hAnsi="Calibri" w:cs="Calibri"/>
          <w:color w:val="000000"/>
          <w:sz w:val="24"/>
          <w:lang w:eastAsia="pl-PL"/>
        </w:rPr>
        <w:t xml:space="preserve">do wglądu poświadczone za zgodność z oryginałem odpowiednio przez wykonawcę lub podwykonawcę kopie umów o pracę osób wykonujących w trakcie realizacji zamówienia czynności, których dotyczy ww. oświadczenie wykonawcy lub podwykonawcy. Kopie umów powinny zawierać informacje, w tym dane osobowe, niezbędne do weryfikacji zatrudnienia na podstawie umowy o pracę,  w szczególności imię i nazwisko zatrudnionego pracownika, datę zawarcia umowy o pracę, rodzaj umowy o pracę oraz zakres obowiązków pracownika, albo </w:t>
      </w:r>
    </w:p>
    <w:p w:rsidR="00BD718D" w:rsidRPr="00BD718D" w:rsidRDefault="00BD718D" w:rsidP="00494B26">
      <w:pPr>
        <w:numPr>
          <w:ilvl w:val="0"/>
          <w:numId w:val="8"/>
        </w:numPr>
        <w:spacing w:after="15" w:line="270" w:lineRule="auto"/>
        <w:ind w:right="2"/>
        <w:rPr>
          <w:rFonts w:ascii="Calibri" w:eastAsia="Times New Roman" w:hAnsi="Calibri" w:cs="Calibri"/>
          <w:color w:val="000000"/>
          <w:sz w:val="24"/>
          <w:lang w:eastAsia="pl-PL"/>
        </w:rPr>
      </w:pPr>
      <w:r w:rsidRPr="00BD718D">
        <w:rPr>
          <w:rFonts w:ascii="Calibri" w:eastAsia="Times New Roman" w:hAnsi="Calibri" w:cs="Calibri"/>
          <w:color w:val="000000"/>
          <w:sz w:val="24"/>
          <w:lang w:eastAsia="pl-PL"/>
        </w:rPr>
        <w:t xml:space="preserve">oświadczenie zatrudnionego pracownika zawierające imię i nazwisko zatrudnionego pracownika, datę zawarcia umowy o pracę, rodzaj umowy o pracę, zakres obowiązków pracownika oraz podpis pracownika. </w:t>
      </w:r>
    </w:p>
    <w:p w:rsidR="00BD718D" w:rsidRPr="00BD718D" w:rsidRDefault="00BD718D" w:rsidP="00494B26">
      <w:pPr>
        <w:numPr>
          <w:ilvl w:val="0"/>
          <w:numId w:val="9"/>
        </w:numPr>
        <w:spacing w:after="10" w:line="270" w:lineRule="auto"/>
        <w:ind w:left="426" w:right="2"/>
        <w:rPr>
          <w:rFonts w:ascii="Calibri" w:eastAsia="Times New Roman" w:hAnsi="Calibri" w:cs="Calibri"/>
          <w:color w:val="000000"/>
          <w:sz w:val="24"/>
          <w:lang w:eastAsia="pl-PL"/>
        </w:rPr>
      </w:pPr>
      <w:r w:rsidRPr="00BD718D">
        <w:rPr>
          <w:rFonts w:ascii="Calibri" w:eastAsia="Times New Roman" w:hAnsi="Calibri" w:cs="Calibri"/>
          <w:color w:val="000000"/>
          <w:sz w:val="24"/>
          <w:lang w:eastAsia="pl-PL"/>
        </w:rPr>
        <w:t xml:space="preserve">Z tytułu niespełnienia przez Wykonawcę lub podwykonawcę wymogu zatrudnienia na podstawie umowy o pracę osób wykonujących wskazane w ust. 1 pkt. 2 czynności zamawiający przewiduje sankcję w postaci obowiązku zapłaty przez wykonawcę kary umownej w wysokości określonej </w:t>
      </w:r>
      <w:r w:rsidRPr="00BD718D">
        <w:rPr>
          <w:rFonts w:ascii="Calibri" w:eastAsia="Times New Roman" w:hAnsi="Calibri" w:cs="Calibri"/>
          <w:color w:val="FF0000"/>
          <w:sz w:val="24"/>
          <w:lang w:eastAsia="pl-PL"/>
        </w:rPr>
        <w:t xml:space="preserve">w </w:t>
      </w:r>
      <w:r w:rsidRPr="00BD718D">
        <w:rPr>
          <w:rFonts w:ascii="Calibri" w:eastAsia="Courier New" w:hAnsi="Calibri" w:cs="Calibri"/>
          <w:color w:val="FF0000"/>
          <w:sz w:val="24"/>
          <w:lang w:eastAsia="pl-PL"/>
        </w:rPr>
        <w:t>§</w:t>
      </w:r>
      <w:r w:rsidRPr="00BD718D">
        <w:rPr>
          <w:rFonts w:ascii="Calibri" w:eastAsia="Times New Roman" w:hAnsi="Calibri" w:cs="Calibri"/>
          <w:color w:val="FF0000"/>
          <w:sz w:val="24"/>
          <w:lang w:eastAsia="pl-PL"/>
        </w:rPr>
        <w:t xml:space="preserve"> 26. </w:t>
      </w:r>
      <w:r w:rsidRPr="00BD718D">
        <w:rPr>
          <w:rFonts w:ascii="Calibri" w:eastAsia="Times New Roman" w:hAnsi="Calibri" w:cs="Calibri"/>
          <w:color w:val="000000"/>
          <w:sz w:val="24"/>
          <w:lang w:eastAsia="pl-PL"/>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pkt. 2 czynności. Zamawiający zastrzega sobie prawo przeprowadzenia kontroli, w szczególności: </w:t>
      </w:r>
    </w:p>
    <w:p w:rsidR="00BD718D" w:rsidRPr="00BD718D" w:rsidRDefault="00BD718D" w:rsidP="00494B26">
      <w:pPr>
        <w:numPr>
          <w:ilvl w:val="1"/>
          <w:numId w:val="9"/>
        </w:numPr>
        <w:spacing w:after="11" w:line="270" w:lineRule="auto"/>
        <w:ind w:right="2"/>
        <w:rPr>
          <w:rFonts w:ascii="Calibri" w:eastAsia="Times New Roman" w:hAnsi="Calibri" w:cs="Calibri"/>
          <w:color w:val="000000"/>
          <w:sz w:val="24"/>
          <w:lang w:eastAsia="pl-PL"/>
        </w:rPr>
      </w:pPr>
      <w:r w:rsidRPr="00BD718D">
        <w:rPr>
          <w:rFonts w:ascii="Calibri" w:eastAsia="Times New Roman" w:hAnsi="Calibri" w:cs="Calibri"/>
          <w:color w:val="000000"/>
          <w:sz w:val="24"/>
          <w:lang w:eastAsia="pl-PL"/>
        </w:rPr>
        <w:t xml:space="preserve">żądania oświadczeń i dokumentów w zakresie potwierdzenia spełniania  ww. wymogów i dokonywania ich oceny, </w:t>
      </w:r>
    </w:p>
    <w:p w:rsidR="00BD718D" w:rsidRPr="00BD718D" w:rsidRDefault="00BD718D" w:rsidP="00494B26">
      <w:pPr>
        <w:numPr>
          <w:ilvl w:val="1"/>
          <w:numId w:val="9"/>
        </w:numPr>
        <w:spacing w:after="47" w:line="270" w:lineRule="auto"/>
        <w:ind w:right="2"/>
        <w:rPr>
          <w:rFonts w:ascii="Calibri" w:eastAsia="Times New Roman" w:hAnsi="Calibri" w:cs="Calibri"/>
          <w:color w:val="000000"/>
          <w:sz w:val="24"/>
          <w:lang w:eastAsia="pl-PL"/>
        </w:rPr>
      </w:pPr>
      <w:r w:rsidRPr="00BD718D">
        <w:rPr>
          <w:rFonts w:ascii="Calibri" w:eastAsia="Times New Roman" w:hAnsi="Calibri" w:cs="Calibri"/>
          <w:color w:val="000000"/>
          <w:sz w:val="24"/>
          <w:lang w:eastAsia="pl-PL"/>
        </w:rPr>
        <w:t xml:space="preserve">żądania wyjaśnień w przypadku wątpliwości w zakresie potwierdzenia spełniania ww. wymogów, w celu zweryfikowania faktu czy osoby wykonujące określone  w ust. 1 czynności są zatrudnione na podstawie umowy o pracę. </w:t>
      </w:r>
    </w:p>
    <w:p w:rsidR="00BD718D" w:rsidRPr="00BD718D" w:rsidRDefault="00BD718D" w:rsidP="00494B26">
      <w:pPr>
        <w:numPr>
          <w:ilvl w:val="0"/>
          <w:numId w:val="9"/>
        </w:numPr>
        <w:spacing w:after="47" w:line="270" w:lineRule="auto"/>
        <w:ind w:left="426" w:right="2"/>
        <w:rPr>
          <w:rFonts w:ascii="Calibri" w:eastAsia="Times New Roman" w:hAnsi="Calibri" w:cs="Calibri"/>
          <w:color w:val="000000"/>
          <w:sz w:val="24"/>
          <w:lang w:eastAsia="pl-PL"/>
        </w:rPr>
      </w:pPr>
      <w:r w:rsidRPr="00BD718D">
        <w:rPr>
          <w:rFonts w:ascii="Calibri" w:eastAsia="Times New Roman" w:hAnsi="Calibri" w:cs="Calibri"/>
          <w:color w:val="000000"/>
          <w:sz w:val="24"/>
          <w:lang w:eastAsia="pl-PL"/>
        </w:rPr>
        <w:t xml:space="preserve">Wykonawca, po podpisaniu Umowy zobowiązuje się do wykonania poniższych obowiązków, z zachowaniem terminów określonych w pozostałych zapisach Umowy oraz SWZ: </w:t>
      </w:r>
    </w:p>
    <w:p w:rsidR="00BD718D" w:rsidRPr="00BD718D" w:rsidRDefault="00BD718D" w:rsidP="00494B26">
      <w:pPr>
        <w:numPr>
          <w:ilvl w:val="2"/>
          <w:numId w:val="10"/>
        </w:numPr>
        <w:spacing w:after="47" w:line="270" w:lineRule="auto"/>
        <w:ind w:left="993" w:right="2"/>
        <w:rPr>
          <w:rFonts w:ascii="Calibri" w:eastAsia="Times New Roman" w:hAnsi="Calibri" w:cs="Calibri"/>
          <w:color w:val="000000"/>
          <w:sz w:val="24"/>
          <w:lang w:eastAsia="pl-PL"/>
        </w:rPr>
      </w:pPr>
      <w:r w:rsidRPr="00BD718D">
        <w:rPr>
          <w:rFonts w:ascii="Calibri" w:eastAsia="Times New Roman" w:hAnsi="Calibri" w:cs="Calibri"/>
          <w:color w:val="000000"/>
          <w:sz w:val="24"/>
          <w:lang w:eastAsia="pl-PL"/>
        </w:rPr>
        <w:t xml:space="preserve">informowania o utrudnieniach zgodnie z zapisami SWZ, </w:t>
      </w:r>
    </w:p>
    <w:p w:rsidR="00BD718D" w:rsidRPr="00BD718D" w:rsidRDefault="00BD718D" w:rsidP="00494B26">
      <w:pPr>
        <w:numPr>
          <w:ilvl w:val="2"/>
          <w:numId w:val="10"/>
        </w:numPr>
        <w:spacing w:after="47" w:line="270" w:lineRule="auto"/>
        <w:ind w:left="993" w:right="2"/>
        <w:rPr>
          <w:rFonts w:ascii="Calibri" w:eastAsia="Times New Roman" w:hAnsi="Calibri" w:cs="Calibri"/>
          <w:color w:val="000000"/>
          <w:sz w:val="24"/>
          <w:lang w:eastAsia="pl-PL"/>
        </w:rPr>
      </w:pPr>
      <w:r w:rsidRPr="00BD718D">
        <w:rPr>
          <w:rFonts w:ascii="Calibri" w:eastAsia="Times New Roman" w:hAnsi="Calibri" w:cs="Calibri"/>
          <w:color w:val="000000"/>
          <w:sz w:val="24"/>
          <w:lang w:eastAsia="pl-PL"/>
        </w:rPr>
        <w:t xml:space="preserve">złożenia pisemnego oświadczenia o podjęciu obowiązków Kierownika Budowy, </w:t>
      </w:r>
    </w:p>
    <w:p w:rsidR="00BD718D" w:rsidRPr="00BD718D" w:rsidRDefault="00BD718D" w:rsidP="00494B26">
      <w:pPr>
        <w:numPr>
          <w:ilvl w:val="2"/>
          <w:numId w:val="10"/>
        </w:numPr>
        <w:spacing w:after="47" w:line="270" w:lineRule="auto"/>
        <w:ind w:left="993" w:right="2"/>
        <w:rPr>
          <w:rFonts w:ascii="Calibri" w:eastAsia="Times New Roman" w:hAnsi="Calibri" w:cs="Calibri"/>
          <w:color w:val="000000"/>
          <w:sz w:val="24"/>
          <w:lang w:eastAsia="pl-PL"/>
        </w:rPr>
      </w:pPr>
      <w:r w:rsidRPr="00BD718D">
        <w:rPr>
          <w:rFonts w:ascii="Calibri" w:eastAsia="Times New Roman" w:hAnsi="Calibri" w:cs="Calibri"/>
          <w:color w:val="000000"/>
          <w:sz w:val="24"/>
          <w:lang w:eastAsia="pl-PL"/>
        </w:rPr>
        <w:t xml:space="preserve">przyjęcia terenu budowy, </w:t>
      </w:r>
    </w:p>
    <w:p w:rsidR="00BD718D" w:rsidRPr="00BD718D" w:rsidRDefault="00BD718D" w:rsidP="00494B26">
      <w:pPr>
        <w:numPr>
          <w:ilvl w:val="0"/>
          <w:numId w:val="9"/>
        </w:numPr>
        <w:spacing w:after="47" w:line="270" w:lineRule="auto"/>
        <w:ind w:left="993" w:right="2"/>
        <w:rPr>
          <w:rFonts w:ascii="Calibri" w:eastAsia="Times New Roman" w:hAnsi="Calibri" w:cs="Calibri"/>
          <w:color w:val="000000"/>
          <w:sz w:val="24"/>
          <w:lang w:eastAsia="pl-PL"/>
        </w:rPr>
      </w:pPr>
      <w:r w:rsidRPr="00BD718D">
        <w:rPr>
          <w:rFonts w:ascii="Calibri" w:eastAsia="Times New Roman" w:hAnsi="Calibri" w:cs="Calibri"/>
          <w:color w:val="000000"/>
          <w:sz w:val="24"/>
          <w:lang w:eastAsia="pl-PL"/>
        </w:rPr>
        <w:t xml:space="preserve">Niedostarczenie w/w dokumentów, skutkować może żądaniem Zamawiającego do zmiany Kierownika Budowy, wstrzymaniem rozpoczęcia robót z winy Wykonawcy oraz naliczeniem kar umownych.  </w:t>
      </w:r>
    </w:p>
    <w:p w:rsidR="00BD718D" w:rsidRPr="00BD718D" w:rsidRDefault="00BD718D" w:rsidP="00494B26">
      <w:pPr>
        <w:numPr>
          <w:ilvl w:val="0"/>
          <w:numId w:val="9"/>
        </w:numPr>
        <w:spacing w:after="5" w:line="270" w:lineRule="auto"/>
        <w:ind w:left="426" w:right="2"/>
        <w:rPr>
          <w:rFonts w:ascii="Calibri" w:eastAsia="Times New Roman" w:hAnsi="Calibri" w:cs="Calibri"/>
          <w:color w:val="000000"/>
          <w:sz w:val="24"/>
          <w:lang w:eastAsia="pl-PL"/>
        </w:rPr>
      </w:pPr>
      <w:r w:rsidRPr="00BD718D">
        <w:rPr>
          <w:rFonts w:ascii="Calibri" w:eastAsia="Times New Roman" w:hAnsi="Calibri" w:cs="Calibri"/>
          <w:color w:val="000000"/>
          <w:sz w:val="24"/>
          <w:lang w:eastAsia="pl-PL"/>
        </w:rPr>
        <w:t xml:space="preserve">Wykonawca zobowiązany jest do współpracy z Inspektorem Nadzoru Inwestorskiego. </w:t>
      </w:r>
    </w:p>
    <w:p w:rsidR="00BD718D" w:rsidRPr="00BD718D" w:rsidRDefault="00BD718D" w:rsidP="00BD718D">
      <w:pPr>
        <w:spacing w:after="28" w:line="259" w:lineRule="auto"/>
        <w:ind w:left="396"/>
        <w:jc w:val="left"/>
        <w:rPr>
          <w:rFonts w:ascii="Times New Roman" w:eastAsia="Times New Roman" w:hAnsi="Times New Roman" w:cs="Times New Roman"/>
          <w:color w:val="000000"/>
          <w:sz w:val="24"/>
          <w:lang w:eastAsia="pl-PL"/>
        </w:rPr>
      </w:pPr>
      <w:r w:rsidRPr="00BD718D">
        <w:rPr>
          <w:rFonts w:ascii="Times New Roman" w:eastAsia="Times New Roman" w:hAnsi="Times New Roman" w:cs="Times New Roman"/>
          <w:color w:val="000000"/>
          <w:sz w:val="24"/>
          <w:lang w:eastAsia="pl-PL"/>
        </w:rPr>
        <w:lastRenderedPageBreak/>
        <w:t xml:space="preserve"> </w:t>
      </w:r>
    </w:p>
    <w:p w:rsidR="00BD718D" w:rsidRPr="00BD718D" w:rsidRDefault="00BD718D" w:rsidP="00BD718D">
      <w:pPr>
        <w:spacing w:after="17" w:line="259" w:lineRule="auto"/>
        <w:ind w:left="337"/>
        <w:jc w:val="center"/>
        <w:rPr>
          <w:rFonts w:ascii="Times New Roman" w:eastAsia="Times New Roman" w:hAnsi="Times New Roman" w:cs="Times New Roman"/>
          <w:color w:val="000000"/>
          <w:sz w:val="24"/>
          <w:lang w:eastAsia="pl-PL"/>
        </w:rPr>
      </w:pPr>
    </w:p>
    <w:p w:rsidR="00BD718D" w:rsidRPr="00BD718D" w:rsidRDefault="00E1051B" w:rsidP="00BD718D">
      <w:pPr>
        <w:keepNext/>
        <w:keepLines/>
        <w:spacing w:after="61" w:line="259" w:lineRule="auto"/>
        <w:ind w:left="712" w:right="426" w:hanging="10"/>
        <w:jc w:val="center"/>
        <w:outlineLvl w:val="0"/>
        <w:rPr>
          <w:rFonts w:ascii="Calibri" w:eastAsia="Times New Roman" w:hAnsi="Calibri" w:cs="Calibri"/>
          <w:b/>
          <w:color w:val="000000"/>
          <w:sz w:val="24"/>
          <w:lang w:eastAsia="pl-PL"/>
        </w:rPr>
      </w:pPr>
      <w:r w:rsidRPr="00E1051B">
        <w:rPr>
          <w:rFonts w:ascii="Calibri" w:eastAsia="Times New Roman" w:hAnsi="Calibri" w:cs="Calibri"/>
          <w:b/>
          <w:color w:val="000000"/>
          <w:sz w:val="24"/>
          <w:lang w:eastAsia="pl-PL"/>
        </w:rPr>
        <w:t>§ 8</w:t>
      </w:r>
      <w:r w:rsidR="00BD718D" w:rsidRPr="00BD718D">
        <w:rPr>
          <w:rFonts w:ascii="Calibri" w:eastAsia="Times New Roman" w:hAnsi="Calibri" w:cs="Calibri"/>
          <w:b/>
          <w:color w:val="000000"/>
          <w:sz w:val="24"/>
          <w:lang w:eastAsia="pl-PL"/>
        </w:rPr>
        <w:t xml:space="preserve"> </w:t>
      </w:r>
    </w:p>
    <w:p w:rsidR="00BD718D" w:rsidRPr="00902186" w:rsidRDefault="00BD718D" w:rsidP="00494B26">
      <w:pPr>
        <w:pStyle w:val="Akapitzlist"/>
        <w:numPr>
          <w:ilvl w:val="0"/>
          <w:numId w:val="11"/>
        </w:numPr>
        <w:spacing w:after="47" w:line="270" w:lineRule="auto"/>
        <w:ind w:left="426" w:right="2" w:hanging="426"/>
        <w:rPr>
          <w:rFonts w:ascii="Calibri" w:hAnsi="Calibri" w:cs="Calibri"/>
        </w:rPr>
      </w:pPr>
      <w:r w:rsidRPr="00902186">
        <w:rPr>
          <w:rFonts w:ascii="Calibri" w:hAnsi="Calibri" w:cs="Calibri"/>
        </w:rPr>
        <w:t xml:space="preserve">Do zawarcia umowy przez Wykonawcę z podwykonawcą/podwykonawcami jest wymagana zgoda Zamawiającego z zastosowaniem postanowień poniższych. </w:t>
      </w:r>
    </w:p>
    <w:p w:rsidR="00BD718D" w:rsidRPr="00902186" w:rsidRDefault="00BD718D" w:rsidP="00494B26">
      <w:pPr>
        <w:pStyle w:val="Akapitzlist"/>
        <w:numPr>
          <w:ilvl w:val="0"/>
          <w:numId w:val="11"/>
        </w:numPr>
        <w:spacing w:after="47" w:line="270" w:lineRule="auto"/>
        <w:ind w:left="426" w:right="2" w:hanging="426"/>
        <w:rPr>
          <w:rFonts w:ascii="Calibri" w:hAnsi="Calibri" w:cs="Calibri"/>
        </w:rPr>
      </w:pPr>
      <w:r w:rsidRPr="00902186">
        <w:rPr>
          <w:rFonts w:ascii="Calibri" w:hAnsi="Calibri" w:cs="Calibri"/>
        </w:rPr>
        <w:t xml:space="preserve">Wykonawca, podwykonawca lub dalszy podwykonawca zamierzający zawrzeć umowę  o podwykonawstwo (w rozumieniu przepisów ustawy z dnia 29 stycznia 2004 r. – Prawo zamówień publicznych), której przedmiotem będą roboty budowlane, będzie zobowiązany, pod rygorem naliczenia kar umownych, przedłożyć do pisemnej akceptacji Zamawiającego projekt umowy o podwykonawstwo, której przedmiotem są roboty budowlane lub zmiany takiej umowy, przy czym podwykonawca lub dalszy podwykonawca umowy o podwykonawstwo, której przedmiotem są roboty budowlane, jest obowiązany dołączyć zgodę Wykonawcy na zawarcie umowy o podwykonawstwo  o treści zgodnej z projektem umowy. </w:t>
      </w:r>
    </w:p>
    <w:p w:rsidR="00BD718D" w:rsidRPr="00902186" w:rsidRDefault="00BD718D" w:rsidP="00494B26">
      <w:pPr>
        <w:pStyle w:val="Akapitzlist"/>
        <w:numPr>
          <w:ilvl w:val="0"/>
          <w:numId w:val="11"/>
        </w:numPr>
        <w:spacing w:after="47" w:line="270" w:lineRule="auto"/>
        <w:ind w:left="426" w:right="2" w:hanging="426"/>
        <w:rPr>
          <w:rFonts w:ascii="Calibri" w:hAnsi="Calibri" w:cs="Calibri"/>
        </w:rPr>
      </w:pPr>
      <w:r w:rsidRPr="00902186">
        <w:rPr>
          <w:rFonts w:ascii="Calibri" w:hAnsi="Calibri" w:cs="Calibri"/>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 </w:t>
      </w:r>
    </w:p>
    <w:p w:rsidR="00BD718D" w:rsidRPr="00902186" w:rsidRDefault="00BD718D" w:rsidP="00494B26">
      <w:pPr>
        <w:pStyle w:val="Akapitzlist"/>
        <w:numPr>
          <w:ilvl w:val="0"/>
          <w:numId w:val="11"/>
        </w:numPr>
        <w:spacing w:after="47" w:line="270" w:lineRule="auto"/>
        <w:ind w:left="426" w:right="2"/>
        <w:rPr>
          <w:rFonts w:ascii="Calibri" w:hAnsi="Calibri" w:cs="Calibri"/>
        </w:rPr>
      </w:pPr>
      <w:r w:rsidRPr="00902186">
        <w:rPr>
          <w:rFonts w:ascii="Calibri" w:hAnsi="Calibri" w:cs="Calibri"/>
        </w:rPr>
        <w:t xml:space="preserve">Zamawiający w terminie 14 dni od przedstawienia projektu umowy o podwykonawstwo, której przedmiotem są roboty budowlane, zgłosi w formie pisemnej zastrzeżenia, w sytuacji gdy: </w:t>
      </w:r>
    </w:p>
    <w:p w:rsidR="00BD718D" w:rsidRPr="00BD718D" w:rsidRDefault="00BD718D" w:rsidP="00494B26">
      <w:pPr>
        <w:numPr>
          <w:ilvl w:val="1"/>
          <w:numId w:val="11"/>
        </w:numPr>
        <w:spacing w:after="47" w:line="270" w:lineRule="auto"/>
        <w:ind w:right="2"/>
        <w:rPr>
          <w:rFonts w:ascii="Calibri" w:eastAsia="Times New Roman" w:hAnsi="Calibri" w:cs="Calibri"/>
          <w:color w:val="000000"/>
          <w:sz w:val="24"/>
          <w:lang w:eastAsia="pl-PL"/>
        </w:rPr>
      </w:pPr>
      <w:r w:rsidRPr="00BD718D">
        <w:rPr>
          <w:rFonts w:ascii="Calibri" w:eastAsia="Times New Roman" w:hAnsi="Calibri" w:cs="Calibri"/>
          <w:color w:val="000000"/>
          <w:sz w:val="24"/>
          <w:lang w:eastAsia="pl-PL"/>
        </w:rPr>
        <w:t xml:space="preserve">projekt umowy będzie zawierał postanowienia uzależniające uzyskanie przez podwykonawcę lub dalszego podwykonawcę zapłaty za realizację przedmiotu umowy podwykonawczej od zapłaty wynagrodzenia Wykonawcy przez Zamawiającego lub odpowiednio od zapłaty wynagrodzenia przez Wykonawcę za realizację przedmiotu umowy przez podwykonawcę, </w:t>
      </w:r>
    </w:p>
    <w:p w:rsidR="00BD718D" w:rsidRPr="00BD718D" w:rsidRDefault="00BD718D" w:rsidP="00494B26">
      <w:pPr>
        <w:numPr>
          <w:ilvl w:val="1"/>
          <w:numId w:val="11"/>
        </w:numPr>
        <w:spacing w:after="66" w:line="259" w:lineRule="auto"/>
        <w:ind w:right="2"/>
        <w:rPr>
          <w:rFonts w:ascii="Calibri" w:eastAsia="Times New Roman" w:hAnsi="Calibri" w:cs="Calibri"/>
          <w:color w:val="000000"/>
          <w:sz w:val="24"/>
          <w:lang w:eastAsia="pl-PL"/>
        </w:rPr>
      </w:pPr>
      <w:r w:rsidRPr="00BD718D">
        <w:rPr>
          <w:rFonts w:ascii="Calibri" w:eastAsia="Times New Roman" w:hAnsi="Calibri" w:cs="Calibri"/>
          <w:color w:val="000000"/>
          <w:sz w:val="24"/>
          <w:lang w:eastAsia="pl-PL"/>
        </w:rPr>
        <w:t xml:space="preserve">projekt umowy będzie przewidywać termin zapłaty wynagrodzenia dłuższy niż 30 dni, </w:t>
      </w:r>
    </w:p>
    <w:p w:rsidR="00BD718D" w:rsidRPr="00BD718D" w:rsidRDefault="00BD718D" w:rsidP="00494B26">
      <w:pPr>
        <w:numPr>
          <w:ilvl w:val="1"/>
          <w:numId w:val="11"/>
        </w:numPr>
        <w:spacing w:after="47" w:line="270" w:lineRule="auto"/>
        <w:ind w:right="2"/>
        <w:rPr>
          <w:rFonts w:ascii="Calibri" w:eastAsia="Times New Roman" w:hAnsi="Calibri" w:cs="Calibri"/>
          <w:color w:val="000000"/>
          <w:sz w:val="24"/>
          <w:lang w:eastAsia="pl-PL"/>
        </w:rPr>
      </w:pPr>
      <w:r w:rsidRPr="00BD718D">
        <w:rPr>
          <w:rFonts w:ascii="Calibri" w:eastAsia="Times New Roman" w:hAnsi="Calibri" w:cs="Calibri"/>
          <w:color w:val="000000"/>
          <w:sz w:val="24"/>
          <w:lang w:eastAsia="pl-PL"/>
        </w:rPr>
        <w:t xml:space="preserve">projekt umowy będzie przewidywać termin realizacji robót budowlanych dłuższy niż przewidywany Umową dla tych robót; </w:t>
      </w:r>
    </w:p>
    <w:p w:rsidR="00BD718D" w:rsidRPr="00BD718D" w:rsidRDefault="00BD718D" w:rsidP="00494B26">
      <w:pPr>
        <w:numPr>
          <w:ilvl w:val="1"/>
          <w:numId w:val="11"/>
        </w:numPr>
        <w:spacing w:after="3" w:line="270" w:lineRule="auto"/>
        <w:ind w:right="2"/>
        <w:rPr>
          <w:rFonts w:ascii="Calibri" w:eastAsia="Times New Roman" w:hAnsi="Calibri" w:cs="Calibri"/>
          <w:color w:val="000000"/>
          <w:sz w:val="24"/>
          <w:lang w:eastAsia="pl-PL"/>
        </w:rPr>
      </w:pPr>
      <w:r w:rsidRPr="00BD718D">
        <w:rPr>
          <w:rFonts w:ascii="Calibri" w:eastAsia="Times New Roman" w:hAnsi="Calibri" w:cs="Calibri"/>
          <w:color w:val="000000"/>
          <w:sz w:val="24"/>
          <w:lang w:eastAsia="pl-PL"/>
        </w:rPr>
        <w:t xml:space="preserve">projekt umowy będzie przewidywał tworzenie kaucji należytego wykonania umowy (w tym kaucji gwarancyjnej) poprzez zatrzymanie części wynagrodzenia należnego podwykonawcy lub dalszemu podwykonawcy (Zamawiający dopuszcza tworzenie kaucji poprzez potrącenie wzajemnych wierzytelności, na co podwykonawca lub dalszy podwykonawca winien wyrazić zgodę w umowie o podwykonawstwo), </w:t>
      </w:r>
    </w:p>
    <w:p w:rsidR="00BD718D" w:rsidRPr="00BD718D" w:rsidRDefault="00BD718D" w:rsidP="00494B26">
      <w:pPr>
        <w:numPr>
          <w:ilvl w:val="1"/>
          <w:numId w:val="11"/>
        </w:numPr>
        <w:spacing w:after="47" w:line="270" w:lineRule="auto"/>
        <w:ind w:right="2"/>
        <w:rPr>
          <w:rFonts w:ascii="Calibri" w:eastAsia="Times New Roman" w:hAnsi="Calibri" w:cs="Calibri"/>
          <w:color w:val="000000"/>
          <w:sz w:val="24"/>
          <w:lang w:eastAsia="pl-PL"/>
        </w:rPr>
      </w:pPr>
      <w:r w:rsidRPr="00BD718D">
        <w:rPr>
          <w:rFonts w:ascii="Calibri" w:eastAsia="Times New Roman" w:hAnsi="Calibri" w:cs="Calibri"/>
          <w:color w:val="000000"/>
          <w:sz w:val="24"/>
          <w:lang w:eastAsia="pl-PL"/>
        </w:rPr>
        <w:t>projekt umowy nie będzie zawierał zobowiązania podwykonawcy lub dalszego podwykonawcy do zatrudnienia na podstawie umowy o pracę osób wykonujących wsk</w:t>
      </w:r>
      <w:r w:rsidR="00902186" w:rsidRPr="00902186">
        <w:rPr>
          <w:rFonts w:ascii="Calibri" w:eastAsia="Times New Roman" w:hAnsi="Calibri" w:cs="Calibri"/>
          <w:color w:val="000000"/>
          <w:sz w:val="24"/>
          <w:lang w:eastAsia="pl-PL"/>
        </w:rPr>
        <w:t>azane przez Zamawiającego w § 7</w:t>
      </w:r>
      <w:r w:rsidRPr="00BD718D">
        <w:rPr>
          <w:rFonts w:ascii="Calibri" w:eastAsia="Times New Roman" w:hAnsi="Calibri" w:cs="Calibri"/>
          <w:color w:val="000000"/>
          <w:sz w:val="24"/>
          <w:lang w:eastAsia="pl-PL"/>
        </w:rPr>
        <w:t xml:space="preserve"> ust. 1 pkt 2 Umowy czynności w zakresie realizacji zamówienia, </w:t>
      </w:r>
    </w:p>
    <w:p w:rsidR="00BD718D" w:rsidRPr="00BD718D" w:rsidRDefault="00BD718D" w:rsidP="00494B26">
      <w:pPr>
        <w:numPr>
          <w:ilvl w:val="1"/>
          <w:numId w:val="11"/>
        </w:numPr>
        <w:spacing w:after="47" w:line="270" w:lineRule="auto"/>
        <w:ind w:right="2"/>
        <w:rPr>
          <w:rFonts w:ascii="Calibri" w:eastAsia="Times New Roman" w:hAnsi="Calibri" w:cs="Calibri"/>
          <w:color w:val="000000"/>
          <w:sz w:val="24"/>
          <w:lang w:eastAsia="pl-PL"/>
        </w:rPr>
      </w:pPr>
      <w:r w:rsidRPr="00BD718D">
        <w:rPr>
          <w:rFonts w:ascii="Calibri" w:eastAsia="Times New Roman" w:hAnsi="Calibri" w:cs="Calibri"/>
          <w:color w:val="000000"/>
          <w:sz w:val="24"/>
          <w:lang w:eastAsia="pl-PL"/>
        </w:rPr>
        <w:t xml:space="preserve">projekt umowy nie będzie zawierał zobowiązania podwykonawcy lub dalszego podwykonawcy do realizacji obowiązków z gwarancji i rękojmi także na żądanie Zamawiającego zgodnie z ust. 11 niniejszego paragrafu,  </w:t>
      </w:r>
    </w:p>
    <w:p w:rsidR="00BD718D" w:rsidRPr="00BD718D" w:rsidRDefault="00BD718D" w:rsidP="00494B26">
      <w:pPr>
        <w:numPr>
          <w:ilvl w:val="1"/>
          <w:numId w:val="11"/>
        </w:numPr>
        <w:spacing w:after="47" w:line="270" w:lineRule="auto"/>
        <w:ind w:right="2"/>
        <w:rPr>
          <w:rFonts w:ascii="Calibri" w:eastAsia="Times New Roman" w:hAnsi="Calibri" w:cs="Calibri"/>
          <w:color w:val="000000"/>
          <w:sz w:val="24"/>
          <w:lang w:eastAsia="pl-PL"/>
        </w:rPr>
      </w:pPr>
      <w:r w:rsidRPr="00BD718D">
        <w:rPr>
          <w:rFonts w:ascii="Calibri" w:eastAsia="Times New Roman" w:hAnsi="Calibri" w:cs="Calibri"/>
          <w:color w:val="000000"/>
          <w:sz w:val="24"/>
          <w:lang w:eastAsia="pl-PL"/>
        </w:rPr>
        <w:t xml:space="preserve">projekt umowy nie będzie zawierał ustalenia takiego okresu odpowiedzialności za wady, aby nie był on krótszy od okresu odpowiedzialności za wady Wykonawcy </w:t>
      </w:r>
      <w:r w:rsidRPr="00BD718D">
        <w:rPr>
          <w:rFonts w:ascii="Calibri" w:eastAsia="Times New Roman" w:hAnsi="Calibri" w:cs="Calibri"/>
          <w:color w:val="000000"/>
          <w:sz w:val="24"/>
          <w:lang w:eastAsia="pl-PL"/>
        </w:rPr>
        <w:lastRenderedPageBreak/>
        <w:t xml:space="preserve">wobec Zamawiającego i nie kończył się wcześniej niż okres odpowiedzialności Wykonawcy, </w:t>
      </w:r>
    </w:p>
    <w:p w:rsidR="00BD718D" w:rsidRPr="00BD718D" w:rsidRDefault="00BD718D" w:rsidP="00494B26">
      <w:pPr>
        <w:numPr>
          <w:ilvl w:val="1"/>
          <w:numId w:val="11"/>
        </w:numPr>
        <w:spacing w:after="47" w:line="270" w:lineRule="auto"/>
        <w:ind w:right="2"/>
        <w:rPr>
          <w:rFonts w:ascii="Calibri" w:eastAsia="Times New Roman" w:hAnsi="Calibri" w:cs="Calibri"/>
          <w:color w:val="000000"/>
          <w:sz w:val="24"/>
          <w:lang w:eastAsia="pl-PL"/>
        </w:rPr>
      </w:pPr>
      <w:r w:rsidRPr="00BD718D">
        <w:rPr>
          <w:rFonts w:ascii="Calibri" w:eastAsia="Times New Roman" w:hAnsi="Calibri" w:cs="Calibri"/>
          <w:color w:val="000000"/>
          <w:sz w:val="24"/>
          <w:lang w:eastAsia="pl-PL"/>
        </w:rPr>
        <w:t xml:space="preserve">nie spełnia innych wymagań określonych w SWZ </w:t>
      </w:r>
    </w:p>
    <w:p w:rsidR="00BD718D" w:rsidRPr="00BD718D" w:rsidRDefault="00BD718D" w:rsidP="00902186">
      <w:pPr>
        <w:spacing w:after="47" w:line="270" w:lineRule="auto"/>
        <w:ind w:left="851" w:right="2"/>
        <w:rPr>
          <w:rFonts w:ascii="Calibri" w:eastAsia="Times New Roman" w:hAnsi="Calibri" w:cs="Calibri"/>
          <w:color w:val="000000"/>
          <w:sz w:val="24"/>
          <w:lang w:eastAsia="pl-PL"/>
        </w:rPr>
      </w:pPr>
      <w:r w:rsidRPr="00BD718D">
        <w:rPr>
          <w:rFonts w:ascii="Calibri" w:eastAsia="Times New Roman" w:hAnsi="Calibri" w:cs="Calibri"/>
          <w:color w:val="000000"/>
          <w:sz w:val="24"/>
          <w:lang w:eastAsia="pl-PL"/>
        </w:rPr>
        <w:t xml:space="preserve">- brak w formie pisemnej zastrzeżeń Zamawiającego w terminie 14 dni od przedstawienia projektu umowy o podwykonawstwo, uważa się za jego akceptację. </w:t>
      </w:r>
    </w:p>
    <w:p w:rsidR="00BD718D" w:rsidRPr="00902186" w:rsidRDefault="00BD718D" w:rsidP="00494B26">
      <w:pPr>
        <w:numPr>
          <w:ilvl w:val="0"/>
          <w:numId w:val="12"/>
        </w:numPr>
        <w:spacing w:after="47" w:line="270" w:lineRule="auto"/>
        <w:ind w:left="426" w:right="2" w:hanging="426"/>
        <w:rPr>
          <w:rFonts w:ascii="Calibri" w:eastAsia="Times New Roman" w:hAnsi="Calibri" w:cs="Calibri"/>
          <w:color w:val="000000"/>
          <w:sz w:val="24"/>
          <w:lang w:eastAsia="pl-PL"/>
        </w:rPr>
      </w:pPr>
      <w:r w:rsidRPr="00BD718D">
        <w:rPr>
          <w:rFonts w:ascii="Calibri" w:eastAsia="Times New Roman" w:hAnsi="Calibri" w:cs="Calibri"/>
          <w:color w:val="000000"/>
          <w:sz w:val="24"/>
          <w:lang w:eastAsia="pl-PL"/>
        </w:rPr>
        <w:t xml:space="preserve">W terminie 7 dni od dnia zawarcia umowy o podwykonawstwo, której przedmiotem są roboty budowlane, a także umowy o podwykonawstwo, której przedmiotem są dostawy lub usługi Wykonawca, podwykonawca lub dalszy podwykonawca przedkłada Zamawiającemu poświadczoną za zgodność z oryginałem kopię zawartej umowy  o podwykonawstwo i dalsze podwykonawstwo i ich zmiany, pod rygorem naliczenia kar umownych. </w:t>
      </w:r>
    </w:p>
    <w:p w:rsidR="00BD718D" w:rsidRPr="00902186" w:rsidRDefault="00BD718D" w:rsidP="00494B26">
      <w:pPr>
        <w:numPr>
          <w:ilvl w:val="0"/>
          <w:numId w:val="12"/>
        </w:numPr>
        <w:spacing w:after="47" w:line="270" w:lineRule="auto"/>
        <w:ind w:left="426" w:right="2" w:hanging="426"/>
        <w:rPr>
          <w:rFonts w:ascii="Calibri" w:eastAsia="Times New Roman" w:hAnsi="Calibri" w:cs="Calibri"/>
          <w:color w:val="000000"/>
          <w:sz w:val="24"/>
          <w:lang w:eastAsia="pl-PL"/>
        </w:rPr>
      </w:pPr>
      <w:r w:rsidRPr="00BD718D">
        <w:rPr>
          <w:rFonts w:ascii="Calibri" w:eastAsia="Times New Roman" w:hAnsi="Calibri" w:cs="Calibri"/>
          <w:color w:val="000000"/>
          <w:sz w:val="24"/>
          <w:lang w:eastAsia="pl-PL"/>
        </w:rPr>
        <w:t xml:space="preserve">Zamawiający w terminie 14 dni od przedstawienia umowy o podwykonawstwo, której przedmiotem są roboty budowlane, zgłasza w formie pisemnej sprzeciw w sytuacjach określonych w ust. 4. Brak w formie pisemnej sprzeciwu Zamawiającego uważa się za jej akceptację. </w:t>
      </w:r>
    </w:p>
    <w:p w:rsidR="00BD718D" w:rsidRPr="00902186" w:rsidRDefault="00BD718D" w:rsidP="00494B26">
      <w:pPr>
        <w:numPr>
          <w:ilvl w:val="0"/>
          <w:numId w:val="12"/>
        </w:numPr>
        <w:spacing w:after="47" w:line="270" w:lineRule="auto"/>
        <w:ind w:left="426" w:right="2" w:hanging="426"/>
        <w:rPr>
          <w:rFonts w:ascii="Calibri" w:eastAsia="Times New Roman" w:hAnsi="Calibri" w:cs="Calibri"/>
          <w:color w:val="000000"/>
          <w:sz w:val="24"/>
          <w:lang w:eastAsia="pl-PL"/>
        </w:rPr>
      </w:pPr>
      <w:r w:rsidRPr="00BD718D">
        <w:rPr>
          <w:rFonts w:ascii="Calibri" w:eastAsia="Times New Roman" w:hAnsi="Calibri" w:cs="Calibri"/>
          <w:color w:val="000000"/>
          <w:sz w:val="24"/>
          <w:lang w:eastAsia="pl-PL"/>
        </w:rPr>
        <w:t xml:space="preserve">Zamawiający wezwie Wykonawcę do zmiany umowy o podwykonawstwo, której przedmiotem są dostawy lub usługi, w sytuacjach określonych w ust. 4 pkt 2) to jest gdy termin zapłaty będzie dłuższy niż 30 dni. W takim wypadku Wykonawca ma obowiązek doprowadzić umowę o podwykonawstwo do stanu, w którym termin wynagrodzenia będzie nie dłuższy niż 30 dni. </w:t>
      </w:r>
    </w:p>
    <w:p w:rsidR="00BD718D" w:rsidRPr="00902186" w:rsidRDefault="00BD718D" w:rsidP="00494B26">
      <w:pPr>
        <w:numPr>
          <w:ilvl w:val="0"/>
          <w:numId w:val="12"/>
        </w:numPr>
        <w:spacing w:after="47" w:line="270" w:lineRule="auto"/>
        <w:ind w:left="426" w:right="2" w:hanging="426"/>
        <w:rPr>
          <w:rFonts w:ascii="Calibri" w:eastAsia="Times New Roman" w:hAnsi="Calibri" w:cs="Calibri"/>
          <w:color w:val="000000"/>
          <w:sz w:val="24"/>
          <w:lang w:eastAsia="pl-PL"/>
        </w:rPr>
      </w:pPr>
      <w:r w:rsidRPr="00BD718D">
        <w:rPr>
          <w:rFonts w:ascii="Calibri" w:eastAsia="Times New Roman" w:hAnsi="Calibri" w:cs="Calibri"/>
          <w:color w:val="000000"/>
          <w:sz w:val="24"/>
          <w:lang w:eastAsia="pl-PL"/>
        </w:rPr>
        <w:t xml:space="preserve">Postanowienia ust. 5 i 7 niniejszego paragrafu nie dotyczą umów o podwykonawstwo, których przedmiotem są dostawy lub usługi o wartości mniejszej niż 0,5% wartości niniejszej umowy. Wyłączenie, o którym mowa w zdaniu pierwszym nie dotyczy umów o podwykonawstwo o wartości wyższej niż 50.000,00 zł.  </w:t>
      </w:r>
    </w:p>
    <w:p w:rsidR="00BD718D" w:rsidRPr="00902186" w:rsidRDefault="00BD718D" w:rsidP="00494B26">
      <w:pPr>
        <w:numPr>
          <w:ilvl w:val="0"/>
          <w:numId w:val="12"/>
        </w:numPr>
        <w:spacing w:after="47" w:line="270" w:lineRule="auto"/>
        <w:ind w:left="426" w:right="2" w:hanging="426"/>
        <w:rPr>
          <w:rFonts w:ascii="Calibri" w:eastAsia="Times New Roman" w:hAnsi="Calibri" w:cs="Calibri"/>
          <w:color w:val="000000"/>
          <w:sz w:val="24"/>
          <w:lang w:eastAsia="pl-PL"/>
        </w:rPr>
      </w:pPr>
      <w:r w:rsidRPr="00BD718D">
        <w:rPr>
          <w:rFonts w:ascii="Calibri" w:eastAsia="Times New Roman" w:hAnsi="Calibri" w:cs="Calibri"/>
          <w:color w:val="000000"/>
          <w:sz w:val="24"/>
          <w:lang w:eastAsia="pl-PL"/>
        </w:rPr>
        <w:t xml:space="preserve">Wykonawca ponosi wobec Zamawiającego pełną odpowiedzialność za roboty, które wykonuje przy pomocy podwykonawców. </w:t>
      </w:r>
    </w:p>
    <w:p w:rsidR="00BD718D" w:rsidRPr="00902186" w:rsidRDefault="00BD718D" w:rsidP="00494B26">
      <w:pPr>
        <w:numPr>
          <w:ilvl w:val="0"/>
          <w:numId w:val="12"/>
        </w:numPr>
        <w:spacing w:after="47" w:line="270" w:lineRule="auto"/>
        <w:ind w:left="426" w:right="2" w:hanging="426"/>
        <w:rPr>
          <w:rFonts w:ascii="Calibri" w:eastAsia="Times New Roman" w:hAnsi="Calibri" w:cs="Calibri"/>
          <w:color w:val="000000"/>
          <w:sz w:val="24"/>
          <w:lang w:eastAsia="pl-PL"/>
        </w:rPr>
      </w:pPr>
      <w:r w:rsidRPr="00BD718D">
        <w:rPr>
          <w:rFonts w:ascii="Calibri" w:eastAsia="Times New Roman" w:hAnsi="Calibri" w:cs="Calibri"/>
          <w:color w:val="000000"/>
          <w:sz w:val="24"/>
          <w:lang w:eastAsia="pl-PL"/>
        </w:rPr>
        <w:t xml:space="preserve">W umowach z podwykonawcami Wykonawca zobowiązany jest zapewnić, aby suma wynagrodzeń ustalona w nich za zakres robót wykonanych w podwykonawstwie nie przekroczyła wartości Wynagrodzenia.  </w:t>
      </w:r>
    </w:p>
    <w:p w:rsidR="00BD718D" w:rsidRPr="00902186" w:rsidRDefault="00BD718D" w:rsidP="00494B26">
      <w:pPr>
        <w:numPr>
          <w:ilvl w:val="0"/>
          <w:numId w:val="12"/>
        </w:numPr>
        <w:spacing w:after="47" w:line="270" w:lineRule="auto"/>
        <w:ind w:left="426" w:right="2" w:hanging="426"/>
        <w:rPr>
          <w:rFonts w:ascii="Calibri" w:eastAsia="Times New Roman" w:hAnsi="Calibri" w:cs="Calibri"/>
          <w:color w:val="000000"/>
          <w:sz w:val="24"/>
          <w:lang w:eastAsia="pl-PL"/>
        </w:rPr>
      </w:pPr>
      <w:r w:rsidRPr="00BD718D">
        <w:rPr>
          <w:rFonts w:ascii="Calibri" w:eastAsia="Times New Roman" w:hAnsi="Calibri" w:cs="Calibri"/>
          <w:color w:val="000000"/>
          <w:sz w:val="24"/>
          <w:lang w:eastAsia="pl-PL"/>
        </w:rPr>
        <w:t xml:space="preserve">Wykonawca zapewni ustalenie w umowach z podwykonawcami taki okres odpowiedzialności za wady, aby nie był on krótszy od okresu odpowiedzialności za wady Wykonawcy wobec Zamawiającego i nie kończył się wcześniej niż okres odpowiedzialności Wykonawcy. Umowa z podwykonawcą powinna zawierać postanowienia zobowiązujące podwykonawcę do realizacji obowiązków z gwarancji  i rękojmi także na żądanie Zamawiającego. </w:t>
      </w:r>
    </w:p>
    <w:p w:rsidR="00BD718D" w:rsidRPr="00902186" w:rsidRDefault="00BD718D" w:rsidP="00494B26">
      <w:pPr>
        <w:numPr>
          <w:ilvl w:val="0"/>
          <w:numId w:val="12"/>
        </w:numPr>
        <w:spacing w:after="47" w:line="270" w:lineRule="auto"/>
        <w:ind w:left="426" w:right="2" w:hanging="426"/>
        <w:rPr>
          <w:rFonts w:ascii="Calibri" w:eastAsia="Times New Roman" w:hAnsi="Calibri" w:cs="Calibri"/>
          <w:color w:val="000000"/>
          <w:sz w:val="24"/>
          <w:lang w:eastAsia="pl-PL"/>
        </w:rPr>
      </w:pPr>
      <w:r w:rsidRPr="00BD718D">
        <w:rPr>
          <w:rFonts w:ascii="Calibri" w:eastAsia="Times New Roman" w:hAnsi="Calibri" w:cs="Calibri"/>
          <w:color w:val="000000"/>
          <w:sz w:val="24"/>
          <w:lang w:eastAsia="pl-PL"/>
        </w:rPr>
        <w:t xml:space="preserve">Do wszelkich obcojęzycznych dokumentów składanych Zamawiającemu winny być  dołączone tłumaczenia na język polski.  </w:t>
      </w:r>
    </w:p>
    <w:p w:rsidR="00BD718D" w:rsidRPr="00BD718D" w:rsidRDefault="00BD718D" w:rsidP="00494B26">
      <w:pPr>
        <w:numPr>
          <w:ilvl w:val="0"/>
          <w:numId w:val="12"/>
        </w:numPr>
        <w:spacing w:after="47" w:line="270" w:lineRule="auto"/>
        <w:ind w:left="426" w:right="2"/>
        <w:rPr>
          <w:rFonts w:ascii="Calibri" w:eastAsia="Times New Roman" w:hAnsi="Calibri" w:cs="Calibri"/>
          <w:color w:val="000000"/>
          <w:sz w:val="24"/>
          <w:lang w:eastAsia="pl-PL"/>
        </w:rPr>
      </w:pPr>
      <w:r w:rsidRPr="00BD718D">
        <w:rPr>
          <w:rFonts w:ascii="Calibri" w:eastAsia="Times New Roman" w:hAnsi="Calibri" w:cs="Calibri"/>
          <w:color w:val="000000"/>
          <w:sz w:val="24"/>
          <w:lang w:eastAsia="pl-PL"/>
        </w:rPr>
        <w:t xml:space="preserve">Zamawiający lub/i Inspektor Nadzoru Inwestorskiego może zażądać od Wykonawcy niezwłocznego usunięcia z terenu budowy podwykonawcy lub dalszego podwykonawcy, z którym nie została zawarta umowa o podwykonawstwo zaakceptowana przez Zamawiającego lub w sytuacji, gdy Zamawiającemu nie została przedłożona kopia zawartej umowy o podwykonawstwo, co do której istniał obowiązek przedłożenia, której przedmiotem są dostawy lub usługi, lub może usunąć takiego podwykonawcę na koszt Wykonawcy.   </w:t>
      </w:r>
    </w:p>
    <w:p w:rsidR="00BD718D" w:rsidRPr="00BD718D" w:rsidRDefault="00BD718D" w:rsidP="00BD718D">
      <w:pPr>
        <w:spacing w:after="65" w:line="259" w:lineRule="auto"/>
        <w:ind w:left="337"/>
        <w:jc w:val="center"/>
        <w:rPr>
          <w:rFonts w:ascii="Times New Roman" w:eastAsia="Times New Roman" w:hAnsi="Times New Roman" w:cs="Times New Roman"/>
          <w:color w:val="000000"/>
          <w:sz w:val="24"/>
          <w:lang w:eastAsia="pl-PL"/>
        </w:rPr>
      </w:pPr>
      <w:r w:rsidRPr="00BD718D">
        <w:rPr>
          <w:rFonts w:ascii="Times New Roman" w:eastAsia="Times New Roman" w:hAnsi="Times New Roman" w:cs="Times New Roman"/>
          <w:b/>
          <w:color w:val="000000"/>
          <w:sz w:val="24"/>
          <w:lang w:eastAsia="pl-PL"/>
        </w:rPr>
        <w:lastRenderedPageBreak/>
        <w:t xml:space="preserve"> </w:t>
      </w:r>
    </w:p>
    <w:p w:rsidR="00BD718D" w:rsidRPr="00BD718D" w:rsidRDefault="00902186" w:rsidP="00902186">
      <w:pPr>
        <w:keepNext/>
        <w:keepLines/>
        <w:spacing w:after="61" w:line="259" w:lineRule="auto"/>
        <w:ind w:left="426" w:right="425" w:hanging="426"/>
        <w:jc w:val="center"/>
        <w:outlineLvl w:val="0"/>
        <w:rPr>
          <w:rFonts w:ascii="Calibri" w:eastAsia="Times New Roman" w:hAnsi="Calibri" w:cs="Calibri"/>
          <w:b/>
          <w:color w:val="000000"/>
          <w:sz w:val="24"/>
          <w:lang w:eastAsia="pl-PL"/>
        </w:rPr>
      </w:pPr>
      <w:r w:rsidRPr="00902186">
        <w:rPr>
          <w:rFonts w:ascii="Calibri" w:eastAsia="Times New Roman" w:hAnsi="Calibri" w:cs="Calibri"/>
          <w:b/>
          <w:color w:val="000000"/>
          <w:sz w:val="24"/>
          <w:lang w:eastAsia="pl-PL"/>
        </w:rPr>
        <w:t>§ 9</w:t>
      </w:r>
    </w:p>
    <w:p w:rsidR="00BD718D" w:rsidRPr="00BD718D" w:rsidRDefault="00BD718D" w:rsidP="00494B26">
      <w:pPr>
        <w:numPr>
          <w:ilvl w:val="0"/>
          <w:numId w:val="13"/>
        </w:numPr>
        <w:spacing w:after="47" w:line="270" w:lineRule="auto"/>
        <w:ind w:left="426" w:right="2"/>
        <w:rPr>
          <w:rFonts w:ascii="Calibri" w:eastAsia="Times New Roman" w:hAnsi="Calibri" w:cs="Calibri"/>
          <w:color w:val="000000"/>
          <w:sz w:val="24"/>
          <w:lang w:eastAsia="pl-PL"/>
        </w:rPr>
      </w:pPr>
      <w:r w:rsidRPr="00BD718D">
        <w:rPr>
          <w:rFonts w:ascii="Calibri" w:eastAsia="Times New Roman" w:hAnsi="Calibri" w:cs="Calibri"/>
          <w:color w:val="000000"/>
          <w:sz w:val="24"/>
          <w:lang w:eastAsia="pl-PL"/>
        </w:rPr>
        <w:t xml:space="preserve">Zamawiający powołuje inspektora nadzoru, określonego przepisami ustawy z dnia 7 lipca 1994r. Prawo budowlane (tj. Dz. U.2020.1333 ze zmianami). </w:t>
      </w:r>
    </w:p>
    <w:p w:rsidR="00BD718D" w:rsidRPr="00BD718D" w:rsidRDefault="00BD718D" w:rsidP="00494B26">
      <w:pPr>
        <w:numPr>
          <w:ilvl w:val="0"/>
          <w:numId w:val="13"/>
        </w:numPr>
        <w:spacing w:after="47" w:line="270" w:lineRule="auto"/>
        <w:ind w:left="426" w:right="2"/>
        <w:rPr>
          <w:rFonts w:ascii="Calibri" w:eastAsia="Times New Roman" w:hAnsi="Calibri" w:cs="Calibri"/>
          <w:color w:val="000000"/>
          <w:sz w:val="24"/>
          <w:lang w:eastAsia="pl-PL"/>
        </w:rPr>
      </w:pPr>
      <w:r w:rsidRPr="00BD718D">
        <w:rPr>
          <w:rFonts w:ascii="Calibri" w:eastAsia="Times New Roman" w:hAnsi="Calibri" w:cs="Calibri"/>
          <w:color w:val="000000"/>
          <w:sz w:val="24"/>
          <w:lang w:eastAsia="pl-PL"/>
        </w:rPr>
        <w:t xml:space="preserve">Zamawiający zastrzega sobie prawo zmiany osoby pełniącej funkcję inspektora nadzoru. </w:t>
      </w:r>
    </w:p>
    <w:p w:rsidR="00BD718D" w:rsidRPr="00BD718D" w:rsidRDefault="00BD718D" w:rsidP="00494B26">
      <w:pPr>
        <w:numPr>
          <w:ilvl w:val="0"/>
          <w:numId w:val="13"/>
        </w:numPr>
        <w:spacing w:after="47" w:line="270" w:lineRule="auto"/>
        <w:ind w:left="426" w:right="2"/>
        <w:rPr>
          <w:rFonts w:ascii="Calibri" w:eastAsia="Times New Roman" w:hAnsi="Calibri" w:cs="Calibri"/>
          <w:color w:val="000000"/>
          <w:sz w:val="24"/>
          <w:lang w:eastAsia="pl-PL"/>
        </w:rPr>
      </w:pPr>
      <w:r w:rsidRPr="00BD718D">
        <w:rPr>
          <w:rFonts w:ascii="Calibri" w:eastAsia="Times New Roman" w:hAnsi="Calibri" w:cs="Calibri"/>
          <w:color w:val="000000"/>
          <w:sz w:val="24"/>
          <w:lang w:eastAsia="pl-PL"/>
        </w:rPr>
        <w:t xml:space="preserve">O dokonaniu zmiany, o której mowa w ust. 2, Zamawiający powiadomi na piśmie Wykonawcę. Zmiana ta nie wymaga aneksu do niniejszej umowy. </w:t>
      </w:r>
    </w:p>
    <w:p w:rsidR="00BD718D" w:rsidRPr="00BD718D" w:rsidRDefault="00BD718D" w:rsidP="00BD718D">
      <w:pPr>
        <w:spacing w:after="25" w:line="259" w:lineRule="auto"/>
        <w:ind w:left="284"/>
        <w:jc w:val="left"/>
        <w:rPr>
          <w:rFonts w:ascii="Times New Roman" w:eastAsia="Times New Roman" w:hAnsi="Times New Roman" w:cs="Times New Roman"/>
          <w:color w:val="000000"/>
          <w:sz w:val="24"/>
          <w:lang w:eastAsia="pl-PL"/>
        </w:rPr>
      </w:pPr>
      <w:r w:rsidRPr="00BD718D">
        <w:rPr>
          <w:rFonts w:ascii="Times New Roman" w:eastAsia="Times New Roman" w:hAnsi="Times New Roman" w:cs="Times New Roman"/>
          <w:color w:val="000000"/>
          <w:sz w:val="24"/>
          <w:lang w:eastAsia="pl-PL"/>
        </w:rPr>
        <w:t xml:space="preserve"> </w:t>
      </w:r>
    </w:p>
    <w:p w:rsidR="00BD718D" w:rsidRPr="00BD718D" w:rsidRDefault="00902186" w:rsidP="00902186">
      <w:pPr>
        <w:keepNext/>
        <w:keepLines/>
        <w:spacing w:after="22" w:line="259" w:lineRule="auto"/>
        <w:ind w:right="427"/>
        <w:jc w:val="center"/>
        <w:outlineLvl w:val="0"/>
        <w:rPr>
          <w:rFonts w:ascii="Calibri" w:eastAsia="Times New Roman" w:hAnsi="Calibri" w:cs="Calibri"/>
          <w:b/>
          <w:color w:val="000000"/>
          <w:sz w:val="24"/>
          <w:lang w:eastAsia="pl-PL"/>
        </w:rPr>
      </w:pPr>
      <w:r w:rsidRPr="00902186">
        <w:rPr>
          <w:rFonts w:ascii="Calibri" w:eastAsia="Times New Roman" w:hAnsi="Calibri" w:cs="Calibri"/>
          <w:b/>
          <w:color w:val="000000"/>
          <w:sz w:val="24"/>
          <w:lang w:eastAsia="pl-PL"/>
        </w:rPr>
        <w:t>§ 10</w:t>
      </w:r>
    </w:p>
    <w:p w:rsidR="00BD718D" w:rsidRPr="00902186" w:rsidRDefault="00BD718D" w:rsidP="00494B26">
      <w:pPr>
        <w:pStyle w:val="Akapitzlist"/>
        <w:numPr>
          <w:ilvl w:val="0"/>
          <w:numId w:val="35"/>
        </w:numPr>
        <w:spacing w:after="47" w:line="270" w:lineRule="auto"/>
        <w:ind w:left="426" w:right="2" w:hanging="426"/>
        <w:rPr>
          <w:rFonts w:ascii="Calibri" w:hAnsi="Calibri" w:cs="Calibri"/>
        </w:rPr>
      </w:pPr>
      <w:r w:rsidRPr="00902186">
        <w:rPr>
          <w:rFonts w:ascii="Calibri" w:hAnsi="Calibri" w:cs="Calibri"/>
        </w:rPr>
        <w:t xml:space="preserve">Wykonawca </w:t>
      </w:r>
      <w:r w:rsidRPr="00902186">
        <w:rPr>
          <w:rFonts w:ascii="Calibri" w:hAnsi="Calibri" w:cs="Calibri"/>
        </w:rPr>
        <w:tab/>
        <w:t xml:space="preserve">ustanawia </w:t>
      </w:r>
      <w:r w:rsidRPr="00902186">
        <w:rPr>
          <w:rFonts w:ascii="Calibri" w:hAnsi="Calibri" w:cs="Calibri"/>
        </w:rPr>
        <w:tab/>
        <w:t xml:space="preserve">do </w:t>
      </w:r>
      <w:r w:rsidRPr="00902186">
        <w:rPr>
          <w:rFonts w:ascii="Calibri" w:hAnsi="Calibri" w:cs="Calibri"/>
        </w:rPr>
        <w:tab/>
        <w:t>peł</w:t>
      </w:r>
      <w:r w:rsidR="00902186" w:rsidRPr="00902186">
        <w:rPr>
          <w:rFonts w:ascii="Calibri" w:hAnsi="Calibri" w:cs="Calibri"/>
        </w:rPr>
        <w:t xml:space="preserve">nienia </w:t>
      </w:r>
      <w:r w:rsidR="00902186" w:rsidRPr="00902186">
        <w:rPr>
          <w:rFonts w:ascii="Calibri" w:hAnsi="Calibri" w:cs="Calibri"/>
        </w:rPr>
        <w:tab/>
        <w:t xml:space="preserve">obowiązków </w:t>
      </w:r>
      <w:r w:rsidR="00902186" w:rsidRPr="00902186">
        <w:rPr>
          <w:rFonts w:ascii="Calibri" w:hAnsi="Calibri" w:cs="Calibri"/>
        </w:rPr>
        <w:tab/>
        <w:t xml:space="preserve">Kierownika </w:t>
      </w:r>
      <w:r w:rsidRPr="00902186">
        <w:rPr>
          <w:rFonts w:ascii="Calibri" w:hAnsi="Calibri" w:cs="Calibri"/>
        </w:rPr>
        <w:t xml:space="preserve">Budowy: </w:t>
      </w:r>
      <w:r w:rsidR="00902186" w:rsidRPr="00902186">
        <w:rPr>
          <w:rFonts w:ascii="Calibri" w:hAnsi="Calibri" w:cs="Calibri"/>
        </w:rPr>
        <w:t>…………………………………………</w:t>
      </w:r>
    </w:p>
    <w:p w:rsidR="00BD718D" w:rsidRPr="00902186" w:rsidRDefault="00BD718D" w:rsidP="00494B26">
      <w:pPr>
        <w:pStyle w:val="Akapitzlist"/>
        <w:numPr>
          <w:ilvl w:val="0"/>
          <w:numId w:val="35"/>
        </w:numPr>
        <w:spacing w:after="47" w:line="270" w:lineRule="auto"/>
        <w:ind w:left="426" w:right="2" w:hanging="426"/>
        <w:rPr>
          <w:rFonts w:ascii="Calibri" w:hAnsi="Calibri" w:cs="Calibri"/>
        </w:rPr>
      </w:pPr>
      <w:r w:rsidRPr="00902186">
        <w:rPr>
          <w:rFonts w:ascii="Calibri" w:hAnsi="Calibri" w:cs="Calibri"/>
        </w:rPr>
        <w:t xml:space="preserve">Wykonawca zobowiązuje się skierować do realizacji zamówienia personel wskazany  w ofercie. Personel Wykonawcy nie może być zaangażowany w realizację innych inwestycji, w ramach których ich obowiązki mogą kolidować z obowiązkami wynikającymi z wypełnianiem wymagań określonych w niniejszej umowie oraz SWZ (w tym kolizja czasowa, konflikt interesów itp.). Zaistnienie powyższych warunków podlega ocenie Zamawiającego. </w:t>
      </w:r>
    </w:p>
    <w:p w:rsidR="00BD718D" w:rsidRPr="00902186" w:rsidRDefault="00BD718D" w:rsidP="00494B26">
      <w:pPr>
        <w:pStyle w:val="Akapitzlist"/>
        <w:numPr>
          <w:ilvl w:val="0"/>
          <w:numId w:val="35"/>
        </w:numPr>
        <w:spacing w:after="47" w:line="270" w:lineRule="auto"/>
        <w:ind w:left="426" w:right="2" w:hanging="426"/>
        <w:rPr>
          <w:rFonts w:ascii="Calibri" w:hAnsi="Calibri" w:cs="Calibri"/>
        </w:rPr>
      </w:pPr>
      <w:r w:rsidRPr="00902186">
        <w:rPr>
          <w:rFonts w:ascii="Calibri" w:hAnsi="Calibri" w:cs="Calibri"/>
        </w:rPr>
        <w:t>Zmiana ustanowionych osób, o których mowa w ust. 1 , może nastąpić z wyprzedzeniem co najmniej 7-dniowym każdorazowo po uzyskaniu uprzedniej pisemnej zgody Zamawiającego, bez konieczności sporządzania aneksu do umowy, przy czym nowa osoba musi mieć kwalifikacje i uprawnienia równoważne lub wyższe niż osoba dotychczas wyznaczona. Brak odpowiedzi Zam</w:t>
      </w:r>
      <w:r w:rsidR="00902186" w:rsidRPr="00902186">
        <w:rPr>
          <w:rFonts w:ascii="Calibri" w:hAnsi="Calibri" w:cs="Calibri"/>
        </w:rPr>
        <w:t xml:space="preserve">awiającego jest równoznaczny </w:t>
      </w:r>
      <w:r w:rsidRPr="00902186">
        <w:rPr>
          <w:rFonts w:ascii="Calibri" w:hAnsi="Calibri" w:cs="Calibri"/>
        </w:rPr>
        <w:t xml:space="preserve">z akceptacją. W nagłych przypadkach losowych, na czas nieobecności osoby z zespołu Wykonawca zobowiązany jest do zastąpienia go pracownikiem tymczasowym na okres nie dłuższy niż 14 dni (proponowana osoba winna posiadać co najmniej równoważne kwalifikacje i doświadczenie wykazane w SWZ), zaakceptowanym przez Zamawiającego. Zgłoszenie czasowej nieobecności powinno nastąpić najpóźniej w pierwszym jej dniu. </w:t>
      </w:r>
    </w:p>
    <w:p w:rsidR="00BD718D" w:rsidRPr="00902186" w:rsidRDefault="00BD718D" w:rsidP="00494B26">
      <w:pPr>
        <w:pStyle w:val="Akapitzlist"/>
        <w:numPr>
          <w:ilvl w:val="0"/>
          <w:numId w:val="35"/>
        </w:numPr>
        <w:spacing w:after="47" w:line="270" w:lineRule="auto"/>
        <w:ind w:left="426" w:right="2" w:hanging="426"/>
        <w:rPr>
          <w:rFonts w:ascii="Calibri" w:hAnsi="Calibri" w:cs="Calibri"/>
        </w:rPr>
      </w:pPr>
      <w:r w:rsidRPr="00902186">
        <w:rPr>
          <w:rFonts w:ascii="Calibri" w:hAnsi="Calibri" w:cs="Calibri"/>
        </w:rPr>
        <w:t xml:space="preserve">Zamawiającemu przysługuje prawo żądania dokonania zmiany personelu Wykonawcy wskazanego w ust.1, w szczególności w przypadku: </w:t>
      </w:r>
    </w:p>
    <w:p w:rsidR="00BD718D" w:rsidRPr="00BD718D" w:rsidRDefault="00BD718D" w:rsidP="00494B26">
      <w:pPr>
        <w:numPr>
          <w:ilvl w:val="1"/>
          <w:numId w:val="14"/>
        </w:numPr>
        <w:spacing w:after="66" w:line="259" w:lineRule="auto"/>
        <w:ind w:right="2"/>
        <w:rPr>
          <w:rFonts w:ascii="Calibri" w:eastAsia="Times New Roman" w:hAnsi="Calibri" w:cs="Calibri"/>
          <w:color w:val="000000"/>
          <w:sz w:val="24"/>
          <w:lang w:eastAsia="pl-PL"/>
        </w:rPr>
      </w:pPr>
      <w:r w:rsidRPr="00BD718D">
        <w:rPr>
          <w:rFonts w:ascii="Calibri" w:eastAsia="Times New Roman" w:hAnsi="Calibri" w:cs="Calibri"/>
          <w:color w:val="000000"/>
          <w:sz w:val="24"/>
          <w:lang w:eastAsia="pl-PL"/>
        </w:rPr>
        <w:t xml:space="preserve">niezgłoszenia lub zwłoki w zgłoszeniu czasowej nieobecności osoby z personelu,  </w:t>
      </w:r>
    </w:p>
    <w:p w:rsidR="00BD718D" w:rsidRPr="00BD718D" w:rsidRDefault="00BD718D" w:rsidP="00494B26">
      <w:pPr>
        <w:numPr>
          <w:ilvl w:val="1"/>
          <w:numId w:val="14"/>
        </w:numPr>
        <w:spacing w:after="47" w:line="270" w:lineRule="auto"/>
        <w:ind w:right="2"/>
        <w:rPr>
          <w:rFonts w:ascii="Calibri" w:eastAsia="Times New Roman" w:hAnsi="Calibri" w:cs="Calibri"/>
          <w:color w:val="000000"/>
          <w:sz w:val="24"/>
          <w:lang w:eastAsia="pl-PL"/>
        </w:rPr>
      </w:pPr>
      <w:r w:rsidRPr="00BD718D">
        <w:rPr>
          <w:rFonts w:ascii="Calibri" w:eastAsia="Times New Roman" w:hAnsi="Calibri" w:cs="Calibri"/>
          <w:color w:val="000000"/>
          <w:sz w:val="24"/>
          <w:lang w:eastAsia="pl-PL"/>
        </w:rPr>
        <w:t xml:space="preserve">niewykonania lub nierzetelnego wykonania poleceń Zamawiającego/Inspektora Nadzoru,  </w:t>
      </w:r>
    </w:p>
    <w:p w:rsidR="00BD718D" w:rsidRPr="00BD718D" w:rsidRDefault="00BD718D" w:rsidP="00494B26">
      <w:pPr>
        <w:numPr>
          <w:ilvl w:val="1"/>
          <w:numId w:val="14"/>
        </w:numPr>
        <w:spacing w:after="47" w:line="270" w:lineRule="auto"/>
        <w:ind w:right="2"/>
        <w:rPr>
          <w:rFonts w:ascii="Calibri" w:eastAsia="Times New Roman" w:hAnsi="Calibri" w:cs="Calibri"/>
          <w:color w:val="000000"/>
          <w:sz w:val="24"/>
          <w:lang w:eastAsia="pl-PL"/>
        </w:rPr>
      </w:pPr>
      <w:r w:rsidRPr="00BD718D">
        <w:rPr>
          <w:rFonts w:ascii="Calibri" w:eastAsia="Times New Roman" w:hAnsi="Calibri" w:cs="Calibri"/>
          <w:color w:val="000000"/>
          <w:sz w:val="24"/>
          <w:lang w:eastAsia="pl-PL"/>
        </w:rPr>
        <w:t xml:space="preserve">niewykonania lub nierzetelnego wykonania obowiązków wynikających z zapisów Umowy lub SWZ. </w:t>
      </w:r>
    </w:p>
    <w:p w:rsidR="00902186" w:rsidRPr="00902186" w:rsidRDefault="00BD718D" w:rsidP="00494B26">
      <w:pPr>
        <w:pStyle w:val="Akapitzlist"/>
        <w:numPr>
          <w:ilvl w:val="0"/>
          <w:numId w:val="35"/>
        </w:numPr>
        <w:spacing w:after="47" w:line="270" w:lineRule="auto"/>
        <w:ind w:left="426" w:right="2" w:hanging="426"/>
        <w:rPr>
          <w:rFonts w:ascii="Calibri" w:hAnsi="Calibri" w:cs="Calibri"/>
        </w:rPr>
      </w:pPr>
      <w:r w:rsidRPr="00902186">
        <w:rPr>
          <w:rFonts w:ascii="Calibri" w:hAnsi="Calibri" w:cs="Calibri"/>
        </w:rPr>
        <w:t>W przypadku zaistnienia okoliczności opisanych w ust. 4, Zamawiający wystąpi na piśmie do Wykonawcy o dokonanie zmiany. Zmiana ta nie wymaga aneksu do niniejszej umowy.</w:t>
      </w:r>
    </w:p>
    <w:p w:rsidR="00BD718D" w:rsidRPr="00902186" w:rsidRDefault="00BD718D" w:rsidP="00494B26">
      <w:pPr>
        <w:pStyle w:val="Akapitzlist"/>
        <w:numPr>
          <w:ilvl w:val="0"/>
          <w:numId w:val="35"/>
        </w:numPr>
        <w:spacing w:after="47" w:line="270" w:lineRule="auto"/>
        <w:ind w:left="426" w:right="2" w:hanging="426"/>
        <w:rPr>
          <w:rFonts w:ascii="Calibri" w:hAnsi="Calibri" w:cs="Calibri"/>
        </w:rPr>
      </w:pPr>
      <w:r w:rsidRPr="00902186">
        <w:rPr>
          <w:rFonts w:ascii="Calibri" w:hAnsi="Calibri" w:cs="Calibri"/>
        </w:rPr>
        <w:t xml:space="preserve">Jeżeli Wykonawca w ciągu 7 dni od żądania Zamawiającego, nie wskaże osoby spełniającej wymagania zgodnie z ust. 3, Zamawiający może wstrzymać realizację Umowy. Jakakolwiek przerwa w realizacji przedmiotu Umowy wynikająca z braku osób wskazanych w ust. 1 będzie traktowana jako przerwa w realizacji Umowy zawiniona przez Wykonawcę. </w:t>
      </w:r>
    </w:p>
    <w:p w:rsidR="00BD718D" w:rsidRPr="00902186" w:rsidRDefault="00BD718D" w:rsidP="00494B26">
      <w:pPr>
        <w:pStyle w:val="Akapitzlist"/>
        <w:numPr>
          <w:ilvl w:val="0"/>
          <w:numId w:val="35"/>
        </w:numPr>
        <w:spacing w:after="47" w:line="270" w:lineRule="auto"/>
        <w:ind w:left="426" w:right="2" w:hanging="426"/>
        <w:rPr>
          <w:rFonts w:ascii="Calibri" w:hAnsi="Calibri" w:cs="Calibri"/>
        </w:rPr>
      </w:pPr>
      <w:r w:rsidRPr="00902186">
        <w:rPr>
          <w:rFonts w:ascii="Calibri" w:hAnsi="Calibri" w:cs="Calibri"/>
        </w:rPr>
        <w:t xml:space="preserve">Wszelkie powiadomienia dokonywane w formie elektronicznej lub faksem winny być niezwłocznie potwierdzane w formie pisemnej. </w:t>
      </w:r>
    </w:p>
    <w:p w:rsidR="00BD718D" w:rsidRPr="00902186" w:rsidRDefault="00BD718D" w:rsidP="00494B26">
      <w:pPr>
        <w:pStyle w:val="Akapitzlist"/>
        <w:numPr>
          <w:ilvl w:val="0"/>
          <w:numId w:val="35"/>
        </w:numPr>
        <w:spacing w:after="47" w:line="270" w:lineRule="auto"/>
        <w:ind w:left="426" w:right="2" w:hanging="426"/>
        <w:rPr>
          <w:rFonts w:ascii="Calibri" w:hAnsi="Calibri" w:cs="Calibri"/>
        </w:rPr>
      </w:pPr>
      <w:r w:rsidRPr="00902186">
        <w:rPr>
          <w:rFonts w:ascii="Calibri" w:hAnsi="Calibri" w:cs="Calibri"/>
        </w:rPr>
        <w:t xml:space="preserve">Zmiana adresów do korespondencji wymaga niezwłocznego powiadomienia drugiej Strony umowy, bez konieczności zmiany umowy, pod rygorem przyjęcia skutku doręczenia pod ostatnim znanym adresem. </w:t>
      </w:r>
    </w:p>
    <w:p w:rsidR="00BD718D" w:rsidRPr="00902186" w:rsidRDefault="00BD718D" w:rsidP="00494B26">
      <w:pPr>
        <w:pStyle w:val="Akapitzlist"/>
        <w:numPr>
          <w:ilvl w:val="0"/>
          <w:numId w:val="35"/>
        </w:numPr>
        <w:spacing w:after="47" w:line="270" w:lineRule="auto"/>
        <w:ind w:left="426" w:right="2" w:hanging="426"/>
        <w:rPr>
          <w:rFonts w:ascii="Calibri" w:hAnsi="Calibri" w:cs="Calibri"/>
        </w:rPr>
      </w:pPr>
      <w:r w:rsidRPr="00902186">
        <w:rPr>
          <w:rFonts w:ascii="Calibri" w:hAnsi="Calibri" w:cs="Calibri"/>
        </w:rPr>
        <w:lastRenderedPageBreak/>
        <w:t xml:space="preserve">W przypadku, gdy następuje zmiana osoby Kierownika budowy Wykonawca ma obowiązek zapewnić sporządzenie protokolarnego szczegółowego potwierdzenia stanu zaawansowania robót, podpisanego przez ustępującego Kierownika budowy oraz osobę przejmującą obowiązki Kierownika budowy i przekazać podpisany protokół Zamawiającego w dacie dokonania zmiany osoby Kierownika budowy. </w:t>
      </w:r>
    </w:p>
    <w:p w:rsidR="00BD718D" w:rsidRPr="00BD718D" w:rsidRDefault="00BD718D" w:rsidP="00902186">
      <w:pPr>
        <w:spacing w:after="71" w:line="259" w:lineRule="auto"/>
        <w:ind w:left="284"/>
        <w:jc w:val="left"/>
        <w:rPr>
          <w:rFonts w:ascii="Times New Roman" w:eastAsia="Times New Roman" w:hAnsi="Times New Roman" w:cs="Times New Roman"/>
          <w:b/>
          <w:color w:val="000000"/>
          <w:sz w:val="24"/>
          <w:lang w:eastAsia="pl-PL"/>
        </w:rPr>
      </w:pPr>
      <w:r w:rsidRPr="00BD718D">
        <w:rPr>
          <w:rFonts w:ascii="Times New Roman" w:eastAsia="Times New Roman" w:hAnsi="Times New Roman" w:cs="Times New Roman"/>
          <w:color w:val="000000"/>
          <w:sz w:val="24"/>
          <w:lang w:eastAsia="pl-PL"/>
        </w:rPr>
        <w:t xml:space="preserve"> </w:t>
      </w:r>
    </w:p>
    <w:p w:rsidR="00902186" w:rsidRPr="00902186" w:rsidRDefault="00902186" w:rsidP="00BD718D">
      <w:pPr>
        <w:spacing w:after="47" w:line="270" w:lineRule="auto"/>
        <w:ind w:left="269" w:right="3815" w:firstLine="4325"/>
        <w:rPr>
          <w:rFonts w:ascii="Calibri" w:eastAsia="Times New Roman" w:hAnsi="Calibri" w:cs="Calibri"/>
          <w:b/>
          <w:color w:val="000000"/>
          <w:sz w:val="24"/>
          <w:lang w:eastAsia="pl-PL"/>
        </w:rPr>
      </w:pPr>
      <w:r w:rsidRPr="00902186">
        <w:rPr>
          <w:rFonts w:ascii="Calibri" w:eastAsia="Times New Roman" w:hAnsi="Calibri" w:cs="Calibri"/>
          <w:b/>
          <w:color w:val="000000"/>
          <w:sz w:val="24"/>
          <w:lang w:eastAsia="pl-PL"/>
        </w:rPr>
        <w:t>§ 11</w:t>
      </w:r>
    </w:p>
    <w:p w:rsidR="00BD718D" w:rsidRPr="00BD718D" w:rsidRDefault="00BD718D" w:rsidP="00494B26">
      <w:pPr>
        <w:numPr>
          <w:ilvl w:val="0"/>
          <w:numId w:val="15"/>
        </w:numPr>
        <w:spacing w:after="47" w:line="270" w:lineRule="auto"/>
        <w:ind w:left="426" w:right="2"/>
        <w:rPr>
          <w:rFonts w:ascii="Calibri" w:eastAsia="Times New Roman" w:hAnsi="Calibri" w:cs="Calibri"/>
          <w:color w:val="000000"/>
          <w:sz w:val="24"/>
          <w:lang w:eastAsia="pl-PL"/>
        </w:rPr>
      </w:pPr>
      <w:r w:rsidRPr="00BD718D">
        <w:rPr>
          <w:rFonts w:ascii="Calibri" w:eastAsia="Times New Roman" w:hAnsi="Calibri" w:cs="Calibri"/>
          <w:color w:val="000000"/>
          <w:sz w:val="24"/>
          <w:lang w:eastAsia="pl-PL"/>
        </w:rPr>
        <w:t xml:space="preserve">Odbiór techniczny końcowy przedmiotu Umowy nastąpi po złożeniu Zamawiającemu pełnej dokumentacji,  </w:t>
      </w:r>
      <w:r w:rsidR="00853712" w:rsidRPr="00853712">
        <w:rPr>
          <w:rFonts w:ascii="Calibri" w:eastAsia="Times New Roman" w:hAnsi="Calibri" w:cs="Calibri"/>
          <w:color w:val="000000"/>
          <w:sz w:val="24"/>
          <w:lang w:eastAsia="pl-PL"/>
        </w:rPr>
        <w:t xml:space="preserve">o </w:t>
      </w:r>
      <w:r w:rsidRPr="00BD718D">
        <w:rPr>
          <w:rFonts w:ascii="Calibri" w:eastAsia="Times New Roman" w:hAnsi="Calibri" w:cs="Calibri"/>
          <w:color w:val="000000"/>
          <w:sz w:val="24"/>
          <w:lang w:eastAsia="pl-PL"/>
        </w:rPr>
        <w:t xml:space="preserve">której mowa w ust. 4. W protokole odbioru technicznego końcowego przedmiotu Umowy Zamawiający wskaże możliwe technicznie terminy usunięcia wad. Usunięcie wad i usterek nastąpi w terminie wyznaczonym przez Zamawiającego i winno być potwierdzone protokolarnie. </w:t>
      </w:r>
    </w:p>
    <w:p w:rsidR="00BD718D" w:rsidRPr="00BD718D" w:rsidRDefault="00BD718D" w:rsidP="00494B26">
      <w:pPr>
        <w:numPr>
          <w:ilvl w:val="0"/>
          <w:numId w:val="15"/>
        </w:numPr>
        <w:spacing w:after="47" w:line="270" w:lineRule="auto"/>
        <w:ind w:left="426" w:right="2"/>
        <w:rPr>
          <w:rFonts w:ascii="Calibri" w:eastAsia="Times New Roman" w:hAnsi="Calibri" w:cs="Calibri"/>
          <w:color w:val="000000"/>
          <w:sz w:val="24"/>
          <w:lang w:eastAsia="pl-PL"/>
        </w:rPr>
      </w:pPr>
      <w:r w:rsidRPr="00BD718D">
        <w:rPr>
          <w:rFonts w:ascii="Calibri" w:eastAsia="Times New Roman" w:hAnsi="Calibri" w:cs="Calibri"/>
          <w:color w:val="000000"/>
          <w:sz w:val="24"/>
          <w:lang w:eastAsia="pl-PL"/>
        </w:rPr>
        <w:t xml:space="preserve">Kierownik Budowy dokona wpisu do Dziennika budowy o gotowości przedmiotu Umowy do odbioru technicznego końcowego. Inspektor Nadzoru Inwestorskiego dokona oceny gotowości. </w:t>
      </w:r>
    </w:p>
    <w:p w:rsidR="00BD718D" w:rsidRPr="00BD718D" w:rsidRDefault="00BD718D" w:rsidP="00494B26">
      <w:pPr>
        <w:numPr>
          <w:ilvl w:val="0"/>
          <w:numId w:val="15"/>
        </w:numPr>
        <w:spacing w:after="47" w:line="270" w:lineRule="auto"/>
        <w:ind w:left="426" w:right="2"/>
        <w:rPr>
          <w:rFonts w:ascii="Calibri" w:eastAsia="Times New Roman" w:hAnsi="Calibri" w:cs="Calibri"/>
          <w:color w:val="000000"/>
          <w:sz w:val="24"/>
          <w:lang w:eastAsia="pl-PL"/>
        </w:rPr>
      </w:pPr>
      <w:r w:rsidRPr="00BD718D">
        <w:rPr>
          <w:rFonts w:ascii="Calibri" w:eastAsia="Times New Roman" w:hAnsi="Calibri" w:cs="Calibri"/>
          <w:color w:val="000000"/>
          <w:sz w:val="24"/>
          <w:lang w:eastAsia="pl-PL"/>
        </w:rPr>
        <w:t xml:space="preserve">Terminem zakończenia realizacji robót jest data potwierdzenia gotowości do odbioru technicznego przedmiotu Umowy. </w:t>
      </w:r>
    </w:p>
    <w:p w:rsidR="00BD718D" w:rsidRPr="00BD718D" w:rsidRDefault="00BD718D" w:rsidP="00494B26">
      <w:pPr>
        <w:numPr>
          <w:ilvl w:val="0"/>
          <w:numId w:val="15"/>
        </w:numPr>
        <w:spacing w:after="19" w:line="270" w:lineRule="auto"/>
        <w:ind w:left="426" w:right="2"/>
        <w:rPr>
          <w:rFonts w:ascii="Calibri" w:eastAsia="Times New Roman" w:hAnsi="Calibri" w:cs="Calibri"/>
          <w:color w:val="000000"/>
          <w:sz w:val="24"/>
          <w:lang w:eastAsia="pl-PL"/>
        </w:rPr>
      </w:pPr>
      <w:r w:rsidRPr="00BD718D">
        <w:rPr>
          <w:rFonts w:ascii="Calibri" w:eastAsia="Times New Roman" w:hAnsi="Calibri" w:cs="Calibri"/>
          <w:color w:val="000000"/>
          <w:sz w:val="24"/>
          <w:lang w:eastAsia="pl-PL"/>
        </w:rPr>
        <w:t xml:space="preserve">Gotowość obiektu do odbioru technicznego końcowego przedmiotu Umowy, nie może nastąpić wcześniej niż z chwilą przekazania Zamawiającemu potwierdzonych przez Kierownika Budowy i zaakceptowanych przez Inspektora Nadzoru Inwestorskiego w wersji papierowej (oryginał, 1 egz.) oraz w wersji elektronicznej (1 egz., skany gotowych dokumentów) wszystkich następujących dokumentów: </w:t>
      </w:r>
    </w:p>
    <w:p w:rsidR="00BD718D" w:rsidRPr="00BD718D" w:rsidRDefault="00BD718D" w:rsidP="00494B26">
      <w:pPr>
        <w:numPr>
          <w:ilvl w:val="1"/>
          <w:numId w:val="15"/>
        </w:numPr>
        <w:spacing w:after="16" w:line="270" w:lineRule="auto"/>
        <w:ind w:left="993" w:right="2"/>
        <w:rPr>
          <w:rFonts w:ascii="Calibri" w:eastAsia="Times New Roman" w:hAnsi="Calibri" w:cs="Calibri"/>
          <w:color w:val="000000"/>
          <w:sz w:val="24"/>
          <w:lang w:eastAsia="pl-PL"/>
        </w:rPr>
      </w:pPr>
      <w:r w:rsidRPr="00BD718D">
        <w:rPr>
          <w:rFonts w:ascii="Calibri" w:eastAsia="Times New Roman" w:hAnsi="Calibri" w:cs="Calibri"/>
          <w:color w:val="000000"/>
          <w:sz w:val="24"/>
          <w:lang w:eastAsia="pl-PL"/>
        </w:rPr>
        <w:t xml:space="preserve">protokoły konieczności (jeśli występują), </w:t>
      </w:r>
    </w:p>
    <w:p w:rsidR="00BD718D" w:rsidRPr="00BD718D" w:rsidRDefault="00BD718D" w:rsidP="00494B26">
      <w:pPr>
        <w:numPr>
          <w:ilvl w:val="1"/>
          <w:numId w:val="15"/>
        </w:numPr>
        <w:spacing w:after="19" w:line="270" w:lineRule="auto"/>
        <w:ind w:left="993" w:right="2"/>
        <w:rPr>
          <w:rFonts w:ascii="Calibri" w:eastAsia="Times New Roman" w:hAnsi="Calibri" w:cs="Calibri"/>
          <w:color w:val="000000"/>
          <w:sz w:val="24"/>
          <w:lang w:eastAsia="pl-PL"/>
        </w:rPr>
      </w:pPr>
      <w:r w:rsidRPr="00BD718D">
        <w:rPr>
          <w:rFonts w:ascii="Calibri" w:eastAsia="Times New Roman" w:hAnsi="Calibri" w:cs="Calibri"/>
          <w:color w:val="000000"/>
          <w:sz w:val="24"/>
          <w:lang w:eastAsia="pl-PL"/>
        </w:rPr>
        <w:t xml:space="preserve">oryginały dziennika budowy, </w:t>
      </w:r>
    </w:p>
    <w:p w:rsidR="00BD718D" w:rsidRPr="00BD718D" w:rsidRDefault="00BD718D" w:rsidP="00494B26">
      <w:pPr>
        <w:numPr>
          <w:ilvl w:val="1"/>
          <w:numId w:val="15"/>
        </w:numPr>
        <w:spacing w:after="47" w:line="270" w:lineRule="auto"/>
        <w:ind w:left="993" w:right="2"/>
        <w:rPr>
          <w:rFonts w:ascii="Calibri" w:eastAsia="Times New Roman" w:hAnsi="Calibri" w:cs="Calibri"/>
          <w:color w:val="000000"/>
          <w:sz w:val="24"/>
          <w:lang w:eastAsia="pl-PL"/>
        </w:rPr>
      </w:pPr>
      <w:r w:rsidRPr="00BD718D">
        <w:rPr>
          <w:rFonts w:ascii="Calibri" w:eastAsia="Times New Roman" w:hAnsi="Calibri" w:cs="Calibri"/>
          <w:color w:val="000000"/>
          <w:sz w:val="24"/>
          <w:lang w:eastAsia="pl-PL"/>
        </w:rPr>
        <w:t xml:space="preserve">dokumentacja </w:t>
      </w:r>
      <w:r w:rsidRPr="00BD718D">
        <w:rPr>
          <w:rFonts w:ascii="Calibri" w:eastAsia="Times New Roman" w:hAnsi="Calibri" w:cs="Calibri"/>
          <w:color w:val="000000"/>
          <w:sz w:val="24"/>
          <w:lang w:eastAsia="pl-PL"/>
        </w:rPr>
        <w:tab/>
        <w:t>po</w:t>
      </w:r>
      <w:r w:rsidR="00853712" w:rsidRPr="00853712">
        <w:rPr>
          <w:rFonts w:ascii="Calibri" w:eastAsia="Times New Roman" w:hAnsi="Calibri" w:cs="Calibri"/>
          <w:color w:val="000000"/>
          <w:sz w:val="24"/>
          <w:lang w:eastAsia="pl-PL"/>
        </w:rPr>
        <w:t xml:space="preserve">wykonawcza </w:t>
      </w:r>
      <w:r w:rsidR="00853712" w:rsidRPr="00853712">
        <w:rPr>
          <w:rFonts w:ascii="Calibri" w:eastAsia="Times New Roman" w:hAnsi="Calibri" w:cs="Calibri"/>
          <w:color w:val="000000"/>
          <w:sz w:val="24"/>
          <w:lang w:eastAsia="pl-PL"/>
        </w:rPr>
        <w:tab/>
        <w:t xml:space="preserve">- </w:t>
      </w:r>
      <w:r w:rsidR="00853712" w:rsidRPr="00853712">
        <w:rPr>
          <w:rFonts w:ascii="Calibri" w:eastAsia="Times New Roman" w:hAnsi="Calibri" w:cs="Calibri"/>
          <w:color w:val="000000"/>
          <w:sz w:val="24"/>
          <w:lang w:eastAsia="pl-PL"/>
        </w:rPr>
        <w:tab/>
        <w:t xml:space="preserve">kopia </w:t>
      </w:r>
      <w:r w:rsidR="00853712" w:rsidRPr="00853712">
        <w:rPr>
          <w:rFonts w:ascii="Calibri" w:eastAsia="Times New Roman" w:hAnsi="Calibri" w:cs="Calibri"/>
          <w:color w:val="000000"/>
          <w:sz w:val="24"/>
          <w:lang w:eastAsia="pl-PL"/>
        </w:rPr>
        <w:tab/>
        <w:t xml:space="preserve">projektu </w:t>
      </w:r>
      <w:r w:rsidRPr="00BD718D">
        <w:rPr>
          <w:rFonts w:ascii="Calibri" w:eastAsia="Times New Roman" w:hAnsi="Calibri" w:cs="Calibri"/>
          <w:color w:val="000000"/>
          <w:sz w:val="24"/>
          <w:lang w:eastAsia="pl-PL"/>
        </w:rPr>
        <w:t xml:space="preserve">budowlanego </w:t>
      </w:r>
      <w:r w:rsidRPr="00BD718D">
        <w:rPr>
          <w:rFonts w:ascii="Calibri" w:eastAsia="Times New Roman" w:hAnsi="Calibri" w:cs="Calibri"/>
          <w:color w:val="000000"/>
          <w:sz w:val="24"/>
          <w:lang w:eastAsia="pl-PL"/>
        </w:rPr>
        <w:tab/>
        <w:t xml:space="preserve">z </w:t>
      </w:r>
      <w:r w:rsidRPr="00BD718D">
        <w:rPr>
          <w:rFonts w:ascii="Calibri" w:eastAsia="Times New Roman" w:hAnsi="Calibri" w:cs="Calibri"/>
          <w:color w:val="000000"/>
          <w:sz w:val="24"/>
          <w:lang w:eastAsia="pl-PL"/>
        </w:rPr>
        <w:tab/>
        <w:t xml:space="preserve">nazwą „powykonawczy” (z naniesionymi zmianami – jeżeli dotyczy oraz klasyfikacją zmian dokonanych przez projektanta), </w:t>
      </w:r>
    </w:p>
    <w:p w:rsidR="00BD718D" w:rsidRPr="00BD718D" w:rsidRDefault="00BD718D" w:rsidP="00494B26">
      <w:pPr>
        <w:numPr>
          <w:ilvl w:val="1"/>
          <w:numId w:val="15"/>
        </w:numPr>
        <w:spacing w:after="47" w:line="270" w:lineRule="auto"/>
        <w:ind w:left="993" w:right="2"/>
        <w:rPr>
          <w:rFonts w:ascii="Calibri" w:eastAsia="Times New Roman" w:hAnsi="Calibri" w:cs="Calibri"/>
          <w:color w:val="000000"/>
          <w:sz w:val="24"/>
          <w:lang w:eastAsia="pl-PL"/>
        </w:rPr>
      </w:pPr>
      <w:r w:rsidRPr="00BD718D">
        <w:rPr>
          <w:rFonts w:ascii="Calibri" w:eastAsia="Times New Roman" w:hAnsi="Calibri" w:cs="Calibri"/>
          <w:color w:val="000000"/>
          <w:sz w:val="24"/>
          <w:lang w:eastAsia="pl-PL"/>
        </w:rPr>
        <w:t xml:space="preserve">powykonawcza inwentaryzacja geodezyjna, </w:t>
      </w:r>
    </w:p>
    <w:p w:rsidR="00BD718D" w:rsidRPr="00BD718D" w:rsidRDefault="00853712" w:rsidP="00494B26">
      <w:pPr>
        <w:numPr>
          <w:ilvl w:val="1"/>
          <w:numId w:val="15"/>
        </w:numPr>
        <w:spacing w:after="47" w:line="270" w:lineRule="auto"/>
        <w:ind w:left="993" w:right="2"/>
        <w:rPr>
          <w:rFonts w:ascii="Calibri" w:eastAsia="Times New Roman" w:hAnsi="Calibri" w:cs="Calibri"/>
          <w:color w:val="000000"/>
          <w:sz w:val="24"/>
          <w:lang w:eastAsia="pl-PL"/>
        </w:rPr>
      </w:pPr>
      <w:r w:rsidRPr="00853712">
        <w:rPr>
          <w:rFonts w:ascii="Calibri" w:eastAsia="Times New Roman" w:hAnsi="Calibri" w:cs="Calibri"/>
          <w:color w:val="000000"/>
          <w:sz w:val="24"/>
          <w:lang w:eastAsia="pl-PL"/>
        </w:rPr>
        <w:t>oświadczenia kierownika budowy</w:t>
      </w:r>
      <w:r w:rsidR="00BD718D" w:rsidRPr="00BD718D">
        <w:rPr>
          <w:rFonts w:ascii="Calibri" w:eastAsia="Times New Roman" w:hAnsi="Calibri" w:cs="Calibri"/>
          <w:color w:val="000000"/>
          <w:sz w:val="24"/>
          <w:lang w:eastAsia="pl-PL"/>
        </w:rPr>
        <w:t xml:space="preserve"> o zakończeniu robót, </w:t>
      </w:r>
    </w:p>
    <w:p w:rsidR="00BD718D" w:rsidRPr="00BD718D" w:rsidRDefault="00BD718D" w:rsidP="00494B26">
      <w:pPr>
        <w:numPr>
          <w:ilvl w:val="1"/>
          <w:numId w:val="15"/>
        </w:numPr>
        <w:spacing w:after="47" w:line="270" w:lineRule="auto"/>
        <w:ind w:left="993" w:right="2"/>
        <w:rPr>
          <w:rFonts w:ascii="Calibri" w:eastAsia="Times New Roman" w:hAnsi="Calibri" w:cs="Calibri"/>
          <w:color w:val="000000"/>
          <w:sz w:val="24"/>
          <w:lang w:eastAsia="pl-PL"/>
        </w:rPr>
      </w:pPr>
      <w:r w:rsidRPr="00BD718D">
        <w:rPr>
          <w:rFonts w:ascii="Calibri" w:eastAsia="Times New Roman" w:hAnsi="Calibri" w:cs="Calibri"/>
          <w:color w:val="000000"/>
          <w:sz w:val="24"/>
          <w:lang w:eastAsia="pl-PL"/>
        </w:rPr>
        <w:t xml:space="preserve">inne protokoły wymagane odrębnymi przepisami prawa (jeżeli dotyczy). </w:t>
      </w:r>
    </w:p>
    <w:p w:rsidR="00BD718D" w:rsidRPr="00BD718D" w:rsidRDefault="00BD718D" w:rsidP="00494B26">
      <w:pPr>
        <w:numPr>
          <w:ilvl w:val="0"/>
          <w:numId w:val="15"/>
        </w:numPr>
        <w:spacing w:after="47" w:line="270" w:lineRule="auto"/>
        <w:ind w:left="426" w:right="2"/>
        <w:rPr>
          <w:rFonts w:ascii="Calibri" w:eastAsia="Times New Roman" w:hAnsi="Calibri" w:cs="Calibri"/>
          <w:color w:val="000000"/>
          <w:sz w:val="24"/>
          <w:lang w:eastAsia="pl-PL"/>
        </w:rPr>
      </w:pPr>
      <w:r w:rsidRPr="00BD718D">
        <w:rPr>
          <w:rFonts w:ascii="Calibri" w:eastAsia="Times New Roman" w:hAnsi="Calibri" w:cs="Calibri"/>
          <w:color w:val="000000"/>
          <w:sz w:val="24"/>
          <w:lang w:eastAsia="pl-PL"/>
        </w:rPr>
        <w:t xml:space="preserve">W przypadku wystąpienia przy odbiorze usterek i/lub wad, termin ich usunięcia nie może być dłuższy niż 14 dni licząc od dnia zgłoszenia wady przez Zamawiającego, chyba że usunięcie nie jest możliwe z przyczyn technicznych. W przypadku nie przystąpienia przez Wykonawcę do usuwania wad w terminie wyznaczonym przez Zamawiającego, Zamawiający może zlecić usunięcie wad osobie trzeciej na ryzyko i koszt Wykonawcy, bez utraty uprawnień z rękojmi i gwarancji, co nie wyłącza uprawnień Zamawiającego do naliczenia kar umownych.  </w:t>
      </w:r>
    </w:p>
    <w:p w:rsidR="00BD718D" w:rsidRPr="00BD718D" w:rsidRDefault="00BD718D" w:rsidP="00494B26">
      <w:pPr>
        <w:numPr>
          <w:ilvl w:val="0"/>
          <w:numId w:val="15"/>
        </w:numPr>
        <w:spacing w:after="47" w:line="270" w:lineRule="auto"/>
        <w:ind w:left="426" w:right="2"/>
        <w:rPr>
          <w:rFonts w:ascii="Calibri" w:eastAsia="Times New Roman" w:hAnsi="Calibri" w:cs="Calibri"/>
          <w:color w:val="000000"/>
          <w:sz w:val="24"/>
          <w:lang w:eastAsia="pl-PL"/>
        </w:rPr>
      </w:pPr>
      <w:r w:rsidRPr="00BD718D">
        <w:rPr>
          <w:rFonts w:ascii="Calibri" w:eastAsia="Times New Roman" w:hAnsi="Calibri" w:cs="Calibri"/>
          <w:color w:val="000000"/>
          <w:sz w:val="24"/>
          <w:lang w:eastAsia="pl-PL"/>
        </w:rPr>
        <w:t xml:space="preserve">Jeżeli w toku czynności odbiorowych zostaną stwierdzone wady, Zamawiający ma także prawo w przypadku wad nienadających się do usunięcia: </w:t>
      </w:r>
    </w:p>
    <w:p w:rsidR="00BD718D" w:rsidRPr="00BD718D" w:rsidRDefault="00BD718D" w:rsidP="00494B26">
      <w:pPr>
        <w:numPr>
          <w:ilvl w:val="2"/>
          <w:numId w:val="16"/>
        </w:numPr>
        <w:spacing w:after="47" w:line="270" w:lineRule="auto"/>
        <w:ind w:left="993" w:right="2"/>
        <w:rPr>
          <w:rFonts w:ascii="Calibri" w:eastAsia="Times New Roman" w:hAnsi="Calibri" w:cs="Calibri"/>
          <w:color w:val="000000"/>
          <w:sz w:val="24"/>
          <w:lang w:eastAsia="pl-PL"/>
        </w:rPr>
      </w:pPr>
      <w:r w:rsidRPr="00BD718D">
        <w:rPr>
          <w:rFonts w:ascii="Calibri" w:eastAsia="Times New Roman" w:hAnsi="Calibri" w:cs="Calibri"/>
          <w:color w:val="000000"/>
          <w:sz w:val="24"/>
          <w:lang w:eastAsia="pl-PL"/>
        </w:rPr>
        <w:t xml:space="preserve">obniżyć wynagrodzenie za wadliwy element oraz elementy współpracujące z tym wadliwym elementem o kwotę równą wartości wykonanych robót w zakresie wadliwych elementów oraz elementów współpracujących; oszacowanie odbędzie się w drodze porozumienia stron umowy. W przypadku rozbieżności stanowisk zostanie powołany przez Zamawiającego rzeczoznawca na koszt Wykonawcy; </w:t>
      </w:r>
    </w:p>
    <w:p w:rsidR="00BD718D" w:rsidRPr="00BD718D" w:rsidRDefault="00BD718D" w:rsidP="00494B26">
      <w:pPr>
        <w:numPr>
          <w:ilvl w:val="2"/>
          <w:numId w:val="16"/>
        </w:numPr>
        <w:spacing w:after="22" w:line="270" w:lineRule="auto"/>
        <w:ind w:left="993" w:right="2"/>
        <w:rPr>
          <w:rFonts w:ascii="Calibri" w:eastAsia="Times New Roman" w:hAnsi="Calibri" w:cs="Calibri"/>
          <w:color w:val="000000"/>
          <w:sz w:val="24"/>
          <w:lang w:eastAsia="pl-PL"/>
        </w:rPr>
      </w:pPr>
      <w:r w:rsidRPr="00BD718D">
        <w:rPr>
          <w:rFonts w:ascii="Calibri" w:eastAsia="Times New Roman" w:hAnsi="Calibri" w:cs="Calibri"/>
          <w:color w:val="000000"/>
          <w:sz w:val="24"/>
          <w:lang w:eastAsia="pl-PL"/>
        </w:rPr>
        <w:lastRenderedPageBreak/>
        <w:t xml:space="preserve">gdy wady te uniemożliwiają lub w znacznym stopniu ograniczają użytkowanie przedmiotu Umowy zgodnie z przeznaczeniem - odstąpić od Umowy w całości lub w części bądź żądać wykonania wadliwego elementu po raz drugi (bez względu na wartość prac). </w:t>
      </w:r>
    </w:p>
    <w:p w:rsidR="00BD718D" w:rsidRPr="00BD718D" w:rsidRDefault="00BD718D" w:rsidP="00853712">
      <w:pPr>
        <w:spacing w:after="72" w:line="259" w:lineRule="auto"/>
        <w:ind w:left="284"/>
        <w:jc w:val="left"/>
        <w:rPr>
          <w:rFonts w:ascii="Times New Roman" w:eastAsia="Times New Roman" w:hAnsi="Times New Roman" w:cs="Times New Roman"/>
          <w:color w:val="000000"/>
          <w:sz w:val="24"/>
          <w:lang w:eastAsia="pl-PL"/>
        </w:rPr>
      </w:pPr>
      <w:r w:rsidRPr="00BD718D">
        <w:rPr>
          <w:rFonts w:ascii="Times New Roman" w:eastAsia="Times New Roman" w:hAnsi="Times New Roman" w:cs="Times New Roman"/>
          <w:color w:val="000000"/>
          <w:sz w:val="24"/>
          <w:lang w:eastAsia="pl-PL"/>
        </w:rPr>
        <w:t xml:space="preserve"> </w:t>
      </w:r>
    </w:p>
    <w:p w:rsidR="00BD718D" w:rsidRPr="00BD718D" w:rsidRDefault="00853712" w:rsidP="00BD718D">
      <w:pPr>
        <w:keepNext/>
        <w:keepLines/>
        <w:spacing w:after="61" w:line="259" w:lineRule="auto"/>
        <w:ind w:left="712" w:right="67" w:hanging="10"/>
        <w:jc w:val="center"/>
        <w:outlineLvl w:val="0"/>
        <w:rPr>
          <w:rFonts w:ascii="Calibri" w:eastAsia="Times New Roman" w:hAnsi="Calibri" w:cs="Calibri"/>
          <w:b/>
          <w:color w:val="000000"/>
          <w:sz w:val="24"/>
          <w:lang w:eastAsia="pl-PL"/>
        </w:rPr>
      </w:pPr>
      <w:r w:rsidRPr="00853712">
        <w:rPr>
          <w:rFonts w:ascii="Calibri" w:eastAsia="Times New Roman" w:hAnsi="Calibri" w:cs="Calibri"/>
          <w:b/>
          <w:color w:val="000000"/>
          <w:sz w:val="24"/>
          <w:lang w:eastAsia="pl-PL"/>
        </w:rPr>
        <w:t>§ 12</w:t>
      </w:r>
    </w:p>
    <w:p w:rsidR="00BD718D" w:rsidRPr="00C91D0E" w:rsidRDefault="00BD718D" w:rsidP="00494B26">
      <w:pPr>
        <w:numPr>
          <w:ilvl w:val="0"/>
          <w:numId w:val="17"/>
        </w:numPr>
        <w:spacing w:after="47" w:line="270" w:lineRule="auto"/>
        <w:ind w:left="426" w:right="2" w:hanging="426"/>
        <w:rPr>
          <w:rFonts w:ascii="Calibri" w:eastAsia="Times New Roman" w:hAnsi="Calibri" w:cs="Calibri"/>
          <w:color w:val="000000"/>
          <w:sz w:val="24"/>
          <w:lang w:eastAsia="pl-PL"/>
        </w:rPr>
      </w:pPr>
      <w:r w:rsidRPr="00BD718D">
        <w:rPr>
          <w:rFonts w:ascii="Calibri" w:eastAsia="Times New Roman" w:hAnsi="Calibri" w:cs="Calibri"/>
          <w:color w:val="000000"/>
          <w:sz w:val="24"/>
          <w:lang w:eastAsia="pl-PL"/>
        </w:rPr>
        <w:t>Wykonawca udziela Zamawi</w:t>
      </w:r>
      <w:r w:rsidR="00C91D0E" w:rsidRPr="00C91D0E">
        <w:rPr>
          <w:rFonts w:ascii="Calibri" w:eastAsia="Times New Roman" w:hAnsi="Calibri" w:cs="Calibri"/>
          <w:color w:val="000000"/>
          <w:sz w:val="24"/>
          <w:lang w:eastAsia="pl-PL"/>
        </w:rPr>
        <w:t xml:space="preserve">ającemu gwarancji na przedmiot umowy </w:t>
      </w:r>
      <w:r w:rsidRPr="00BD718D">
        <w:rPr>
          <w:rFonts w:ascii="Calibri" w:eastAsia="Times New Roman" w:hAnsi="Calibri" w:cs="Calibri"/>
          <w:color w:val="000000"/>
          <w:sz w:val="24"/>
          <w:lang w:eastAsia="pl-PL"/>
        </w:rPr>
        <w:t xml:space="preserve">na okres ......................... (zgodnie ze złożoną ofertą). Okres gwarancji liczony jest od dnia podpisania przez Zamawiającego bezusterkowego protokołu odbioru technicznego końcowego przedmiot Umowy lub odpowiednio protokołu stwierdzającego usunięcie wad i usterek stwierdzonych przy odbiorze technicznym końcowym przedmiotu Umowy. </w:t>
      </w:r>
    </w:p>
    <w:p w:rsidR="00BD718D" w:rsidRPr="00C91D0E" w:rsidRDefault="00BD718D" w:rsidP="00494B26">
      <w:pPr>
        <w:numPr>
          <w:ilvl w:val="0"/>
          <w:numId w:val="17"/>
        </w:numPr>
        <w:spacing w:after="47" w:line="270" w:lineRule="auto"/>
        <w:ind w:left="426" w:right="2" w:hanging="426"/>
        <w:rPr>
          <w:rFonts w:ascii="Calibri" w:eastAsia="Times New Roman" w:hAnsi="Calibri" w:cs="Calibri"/>
          <w:color w:val="000000"/>
          <w:sz w:val="24"/>
          <w:lang w:eastAsia="pl-PL"/>
        </w:rPr>
      </w:pPr>
      <w:r w:rsidRPr="00BD718D">
        <w:rPr>
          <w:rFonts w:ascii="Calibri" w:eastAsia="Times New Roman" w:hAnsi="Calibri" w:cs="Calibri"/>
          <w:color w:val="000000"/>
          <w:sz w:val="24"/>
          <w:lang w:eastAsia="pl-PL"/>
        </w:rPr>
        <w:t xml:space="preserve">Okres odpowiedzialności Wykonawcy z tytułu rękojmi jest równy okresowi udzielonej gwarancji. Zamawiający zachowuje wszystkie uprawnienia z rękojmi za wady wynikające z przepisów kodeksu cywilnego.   </w:t>
      </w:r>
    </w:p>
    <w:p w:rsidR="00BD718D" w:rsidRPr="00C91D0E" w:rsidRDefault="00BD718D" w:rsidP="00494B26">
      <w:pPr>
        <w:numPr>
          <w:ilvl w:val="0"/>
          <w:numId w:val="17"/>
        </w:numPr>
        <w:spacing w:after="47" w:line="270" w:lineRule="auto"/>
        <w:ind w:left="426" w:right="2" w:hanging="426"/>
        <w:rPr>
          <w:rFonts w:ascii="Calibri" w:eastAsia="Times New Roman" w:hAnsi="Calibri" w:cs="Calibri"/>
          <w:color w:val="000000"/>
          <w:sz w:val="24"/>
          <w:lang w:eastAsia="pl-PL"/>
        </w:rPr>
      </w:pPr>
      <w:r w:rsidRPr="00BD718D">
        <w:rPr>
          <w:rFonts w:ascii="Calibri" w:eastAsia="Times New Roman" w:hAnsi="Calibri" w:cs="Calibri"/>
          <w:color w:val="000000"/>
          <w:sz w:val="24"/>
          <w:lang w:eastAsia="pl-PL"/>
        </w:rPr>
        <w:t xml:space="preserve">Wykonanie uprawnień z tytułu rękojmi może nastąpić niezależnie od uprawnień wynikających z gwarancji. Zamawiający może dochodzić roszczeń z tytułu rękojmi i  gwarancji także po upływie okresu, o którym mowa w ust. 1, jeżeli zgłosił istnienie wady przed upływem tego okresu. </w:t>
      </w:r>
    </w:p>
    <w:p w:rsidR="00BD718D" w:rsidRPr="00C91D0E" w:rsidRDefault="00BD718D" w:rsidP="00494B26">
      <w:pPr>
        <w:numPr>
          <w:ilvl w:val="0"/>
          <w:numId w:val="17"/>
        </w:numPr>
        <w:spacing w:after="47" w:line="270" w:lineRule="auto"/>
        <w:ind w:left="426" w:right="2" w:hanging="426"/>
        <w:rPr>
          <w:rFonts w:ascii="Calibri" w:eastAsia="Times New Roman" w:hAnsi="Calibri" w:cs="Calibri"/>
          <w:color w:val="000000"/>
          <w:sz w:val="24"/>
          <w:lang w:eastAsia="pl-PL"/>
        </w:rPr>
      </w:pPr>
      <w:r w:rsidRPr="00BD718D">
        <w:rPr>
          <w:rFonts w:ascii="Calibri" w:eastAsia="Times New Roman" w:hAnsi="Calibri" w:cs="Calibri"/>
          <w:color w:val="000000"/>
          <w:sz w:val="24"/>
          <w:lang w:eastAsia="pl-PL"/>
        </w:rPr>
        <w:t xml:space="preserve">Wykonawca gwarantuje jakościowo dobre wykonanie przedmiotu Umowy, zgodne z Dokumentacją, normami technicznymi i warunkami Umowy, oraz bez wad pomniejszających ich wartość lub czyniących przedmiot Umowy nieprzydatnym do użytkowania zgodnie z jego przeznaczeniem. </w:t>
      </w:r>
    </w:p>
    <w:p w:rsidR="00BD718D" w:rsidRPr="00C91D0E" w:rsidRDefault="00BD718D" w:rsidP="00494B26">
      <w:pPr>
        <w:numPr>
          <w:ilvl w:val="0"/>
          <w:numId w:val="17"/>
        </w:numPr>
        <w:spacing w:after="47" w:line="270" w:lineRule="auto"/>
        <w:ind w:left="426" w:right="2" w:hanging="426"/>
        <w:rPr>
          <w:rFonts w:ascii="Calibri" w:eastAsia="Times New Roman" w:hAnsi="Calibri" w:cs="Calibri"/>
          <w:color w:val="000000"/>
          <w:sz w:val="24"/>
          <w:lang w:eastAsia="pl-PL"/>
        </w:rPr>
      </w:pPr>
      <w:r w:rsidRPr="00BD718D">
        <w:rPr>
          <w:rFonts w:ascii="Calibri" w:eastAsia="Times New Roman" w:hAnsi="Calibri" w:cs="Calibri"/>
          <w:color w:val="000000"/>
          <w:sz w:val="24"/>
          <w:lang w:eastAsia="pl-PL"/>
        </w:rPr>
        <w:t xml:space="preserve">Wykonawca jest odpowiedzialny względem Zamawiającego, jeżeli wykonany przedmiot Umowy ma wady zmniejszające jego wartość lub użyteczność w stosunku do celu określonego w Umowie. </w:t>
      </w:r>
    </w:p>
    <w:p w:rsidR="00BD718D" w:rsidRPr="00C91D0E" w:rsidRDefault="00BD718D" w:rsidP="00494B26">
      <w:pPr>
        <w:numPr>
          <w:ilvl w:val="0"/>
          <w:numId w:val="17"/>
        </w:numPr>
        <w:spacing w:after="47" w:line="270" w:lineRule="auto"/>
        <w:ind w:left="426" w:right="2" w:hanging="426"/>
        <w:rPr>
          <w:rFonts w:ascii="Calibri" w:eastAsia="Times New Roman" w:hAnsi="Calibri" w:cs="Calibri"/>
          <w:color w:val="000000"/>
          <w:sz w:val="24"/>
          <w:lang w:eastAsia="pl-PL"/>
        </w:rPr>
      </w:pPr>
      <w:r w:rsidRPr="00BD718D">
        <w:rPr>
          <w:rFonts w:ascii="Calibri" w:eastAsia="Times New Roman" w:hAnsi="Calibri" w:cs="Calibri"/>
          <w:color w:val="000000"/>
          <w:sz w:val="24"/>
          <w:lang w:eastAsia="pl-PL"/>
        </w:rPr>
        <w:t xml:space="preserve">Istnienie wady stwierdza się protokolarnie. Wykonawca zobowiązuje się do przystąpienia do oględzin zgłoszonych wad w terminie 3 dni roboczych od pisemnego zgłoszenia wady. W protokole z oględzin Zamawiający wskaże możliwy technicznie termin usunięcia wad i/lub usterek. Brak przystąpienia do oględzin przez Wykonawcę nie tamuje biegu terminu wyznaczonego przez Zamawiającego do usunięcia wady. </w:t>
      </w:r>
    </w:p>
    <w:p w:rsidR="00BD718D" w:rsidRPr="00C91D0E" w:rsidRDefault="00BD718D" w:rsidP="00494B26">
      <w:pPr>
        <w:numPr>
          <w:ilvl w:val="0"/>
          <w:numId w:val="17"/>
        </w:numPr>
        <w:spacing w:after="47" w:line="270" w:lineRule="auto"/>
        <w:ind w:left="426" w:right="2" w:hanging="426"/>
        <w:rPr>
          <w:rFonts w:ascii="Calibri" w:eastAsia="Times New Roman" w:hAnsi="Calibri" w:cs="Calibri"/>
          <w:color w:val="000000"/>
          <w:sz w:val="24"/>
          <w:lang w:eastAsia="pl-PL"/>
        </w:rPr>
      </w:pPr>
      <w:r w:rsidRPr="00BD718D">
        <w:rPr>
          <w:rFonts w:ascii="Calibri" w:eastAsia="Times New Roman" w:hAnsi="Calibri" w:cs="Calibri"/>
          <w:color w:val="000000"/>
          <w:sz w:val="24"/>
          <w:lang w:eastAsia="pl-PL"/>
        </w:rPr>
        <w:t xml:space="preserve">Jeżeli wady stwierdzone w trakcie odbioru technicznego końcowego lub wynikłe w czasie trwania rękojmi i gwarancji nie nadają się do usunięcia lub też gdy z okoliczności wynika, iż Wykonawca nie zdoła ich usunąć w odpowiednim terminie, a nie uniemożliwiają one użytkowania przedmiotu Umowy zgodnie z przeznaczeniem, Zamawiający zastrzega sobie prawo do odpowiedniego obniżenia Wynagrodzenia z zachowaniem roszczeń odszkodowawczych na zasadach ogólnych. Oszacowanie obniżenia wynagrodzenia odbędzie się w drodze porozumienia stron umowy. W przypadku rozbieżności stanowisk zostanie powołany przez Zamawiającego rzeczoznawca na koszt Wykonawcy. </w:t>
      </w:r>
    </w:p>
    <w:p w:rsidR="00BD718D" w:rsidRPr="00C91D0E" w:rsidRDefault="00BD718D" w:rsidP="00494B26">
      <w:pPr>
        <w:numPr>
          <w:ilvl w:val="0"/>
          <w:numId w:val="17"/>
        </w:numPr>
        <w:spacing w:after="47" w:line="270" w:lineRule="auto"/>
        <w:ind w:left="426" w:right="2" w:hanging="426"/>
        <w:rPr>
          <w:rFonts w:ascii="Calibri" w:eastAsia="Times New Roman" w:hAnsi="Calibri" w:cs="Calibri"/>
          <w:color w:val="000000"/>
          <w:sz w:val="24"/>
          <w:lang w:eastAsia="pl-PL"/>
        </w:rPr>
      </w:pPr>
      <w:r w:rsidRPr="00BD718D">
        <w:rPr>
          <w:rFonts w:ascii="Calibri" w:eastAsia="Times New Roman" w:hAnsi="Calibri" w:cs="Calibri"/>
          <w:color w:val="000000"/>
          <w:sz w:val="24"/>
          <w:lang w:eastAsia="pl-PL"/>
        </w:rPr>
        <w:t xml:space="preserve">W razie stwierdzenia w toku odbioru lub w toku biegu okresu rękojmi i gwarancji istotnych wad, których nie da się usunąć, albo po bezskutecznym upływie terminu ich usunięcia, lub też gdy z okoliczności wynika, że Wykonawca nie zdoła ich usunąć w odpowiednim terminie, Zamawiający może odstąpić od umowy w odniesieniu do całości lub części przedmiotu Umowy. Istotność wady zachodzi w razie uniemożliwienia użytkowania całości lub części przedmiot Umowy zgodnie z jego przeznaczeniem. </w:t>
      </w:r>
    </w:p>
    <w:p w:rsidR="00BD718D" w:rsidRPr="00C91D0E" w:rsidRDefault="00BD718D" w:rsidP="00494B26">
      <w:pPr>
        <w:numPr>
          <w:ilvl w:val="0"/>
          <w:numId w:val="17"/>
        </w:numPr>
        <w:spacing w:after="47" w:line="270" w:lineRule="auto"/>
        <w:ind w:left="426" w:right="2" w:hanging="426"/>
        <w:rPr>
          <w:rFonts w:ascii="Calibri" w:eastAsia="Times New Roman" w:hAnsi="Calibri" w:cs="Calibri"/>
          <w:color w:val="000000"/>
          <w:sz w:val="24"/>
          <w:lang w:eastAsia="pl-PL"/>
        </w:rPr>
      </w:pPr>
      <w:r w:rsidRPr="00BD718D">
        <w:rPr>
          <w:rFonts w:ascii="Calibri" w:eastAsia="Times New Roman" w:hAnsi="Calibri" w:cs="Calibri"/>
          <w:color w:val="000000"/>
          <w:sz w:val="24"/>
          <w:lang w:eastAsia="pl-PL"/>
        </w:rPr>
        <w:lastRenderedPageBreak/>
        <w:t xml:space="preserve">Wykonawca zobowiązany jest do udziału w przeglądach gwarancyjnych. O terminie przeglądu Zamawiający powiadomi Wykonawcę odrębnym pismem nie później niż na 7 dni przed datą przeglądu. W protokole z przeglądu wykazane zostaną wszelkie usterki oraz wady w przedmiocie Umowy i wskazany zostanie przez Zamawiającego możliwy technicznie termin ich usunięcia. </w:t>
      </w:r>
    </w:p>
    <w:p w:rsidR="00BD718D" w:rsidRPr="00C91D0E" w:rsidRDefault="00BD718D" w:rsidP="00494B26">
      <w:pPr>
        <w:numPr>
          <w:ilvl w:val="0"/>
          <w:numId w:val="17"/>
        </w:numPr>
        <w:spacing w:after="47" w:line="270" w:lineRule="auto"/>
        <w:ind w:left="426" w:right="2" w:hanging="426"/>
        <w:rPr>
          <w:rFonts w:ascii="Calibri" w:eastAsia="Times New Roman" w:hAnsi="Calibri" w:cs="Calibri"/>
          <w:color w:val="000000"/>
          <w:sz w:val="24"/>
          <w:lang w:eastAsia="pl-PL"/>
        </w:rPr>
      </w:pPr>
      <w:r w:rsidRPr="00BD718D">
        <w:rPr>
          <w:rFonts w:ascii="Calibri" w:eastAsia="Times New Roman" w:hAnsi="Calibri" w:cs="Calibri"/>
          <w:color w:val="000000"/>
          <w:sz w:val="24"/>
          <w:lang w:eastAsia="pl-PL"/>
        </w:rPr>
        <w:t xml:space="preserve">W przypadku nie przystąpienia do usunięcia wad lub usterek w terminie 7 od dnia powiadomienia o nich przez Zamawiającego lub innym terminie (obiektywnie możliwym technicznie) wskazanym w protokole z oględzin, o którym mowa w ust. 6, Zamawiający ma prawo do powierzenia wykonania tych prac osobie trzeciej i obciążenia Wykonawcy kosztami ich usunięcia, bez utraty uprawnień z gwarancji i rękojmi.  </w:t>
      </w:r>
    </w:p>
    <w:p w:rsidR="00BD718D" w:rsidRPr="00C91D0E" w:rsidRDefault="00BD718D" w:rsidP="00494B26">
      <w:pPr>
        <w:numPr>
          <w:ilvl w:val="0"/>
          <w:numId w:val="17"/>
        </w:numPr>
        <w:spacing w:after="47" w:line="270" w:lineRule="auto"/>
        <w:ind w:left="426" w:right="2" w:hanging="426"/>
        <w:rPr>
          <w:rFonts w:ascii="Calibri" w:eastAsia="Times New Roman" w:hAnsi="Calibri" w:cs="Calibri"/>
          <w:color w:val="000000"/>
          <w:sz w:val="24"/>
          <w:lang w:eastAsia="pl-PL"/>
        </w:rPr>
      </w:pPr>
      <w:r w:rsidRPr="00BD718D">
        <w:rPr>
          <w:rFonts w:ascii="Calibri" w:eastAsia="Times New Roman" w:hAnsi="Calibri" w:cs="Calibri"/>
          <w:color w:val="000000"/>
          <w:sz w:val="24"/>
          <w:lang w:eastAsia="pl-PL"/>
        </w:rPr>
        <w:t xml:space="preserve">Wykonawca będzie usuwał wady przedmiotu Umowy stwierdzone w okresach rękojmi i gwarancji niezwłocznie, w terminie technicznie możliwym, wyznaczonym przez Zamawiającego. Biegu wyznaczonego terminu nie wstrzymuje konieczność oczekiwania przez Wykonawcę na dostawę złożonego zamówienia lub inne przeszkody organizacyjne, niezawinione przez Zamawiającego. W przypadku uchybienia przez Wykonawcę terminowi, o którym mowa w zdaniu pierwszym, zastosowanie znajdują postanowienia ust. 10. </w:t>
      </w:r>
    </w:p>
    <w:p w:rsidR="00BD718D" w:rsidRPr="00C91D0E" w:rsidRDefault="00BD718D" w:rsidP="00494B26">
      <w:pPr>
        <w:numPr>
          <w:ilvl w:val="0"/>
          <w:numId w:val="17"/>
        </w:numPr>
        <w:spacing w:after="47" w:line="270" w:lineRule="auto"/>
        <w:ind w:left="426" w:right="2" w:hanging="426"/>
        <w:rPr>
          <w:rFonts w:ascii="Calibri" w:eastAsia="Times New Roman" w:hAnsi="Calibri" w:cs="Calibri"/>
          <w:color w:val="000000"/>
          <w:sz w:val="24"/>
          <w:lang w:eastAsia="pl-PL"/>
        </w:rPr>
      </w:pPr>
      <w:r w:rsidRPr="00BD718D">
        <w:rPr>
          <w:rFonts w:ascii="Calibri" w:eastAsia="Times New Roman" w:hAnsi="Calibri" w:cs="Calibri"/>
          <w:color w:val="000000"/>
          <w:sz w:val="24"/>
          <w:lang w:eastAsia="pl-PL"/>
        </w:rPr>
        <w:t xml:space="preserve">Okres gwarancji i rękojmi istotnych wad lub wykonania wadliwej części przedmiotu Umowy biegnie na nowo - od dnia protokolarnego potwierdzenia przez Zamawiającego usunięcia przez Wykonawcę wad lub usterek.  </w:t>
      </w:r>
    </w:p>
    <w:p w:rsidR="00BD718D" w:rsidRPr="00C91D0E" w:rsidRDefault="00BD718D" w:rsidP="00494B26">
      <w:pPr>
        <w:numPr>
          <w:ilvl w:val="0"/>
          <w:numId w:val="17"/>
        </w:numPr>
        <w:spacing w:after="47" w:line="270" w:lineRule="auto"/>
        <w:ind w:left="426" w:right="2" w:hanging="426"/>
        <w:rPr>
          <w:rFonts w:ascii="Calibri" w:eastAsia="Times New Roman" w:hAnsi="Calibri" w:cs="Calibri"/>
          <w:color w:val="000000"/>
          <w:sz w:val="24"/>
          <w:lang w:eastAsia="pl-PL"/>
        </w:rPr>
      </w:pPr>
      <w:r w:rsidRPr="00BD718D">
        <w:rPr>
          <w:rFonts w:ascii="Calibri" w:eastAsia="Times New Roman" w:hAnsi="Calibri" w:cs="Calibri"/>
          <w:color w:val="000000"/>
          <w:sz w:val="24"/>
          <w:lang w:eastAsia="pl-PL"/>
        </w:rPr>
        <w:t xml:space="preserve">W wypadkach innych niż wskazane w ust. 12, okres gwarancji i rękojmi na wadliwie wykonany przedmiot Umowy, nie biegnie w okresie od dnia zaistnienia wady lub usterki do dnia protokolarnego potwierdzenia przez Zamawiającego usunięcia przez Wykonawcę wady lub usterki. Na Wykonawcy spoczywa obowiązek uzyskania protokolarnego potwierdzenia przez Zamawiającego usunięcia wady lub usterki. </w:t>
      </w:r>
    </w:p>
    <w:p w:rsidR="00BD718D" w:rsidRPr="00C91D0E" w:rsidRDefault="00BD718D" w:rsidP="00494B26">
      <w:pPr>
        <w:numPr>
          <w:ilvl w:val="0"/>
          <w:numId w:val="17"/>
        </w:numPr>
        <w:spacing w:after="47" w:line="270" w:lineRule="auto"/>
        <w:ind w:left="426" w:right="2" w:hanging="426"/>
        <w:rPr>
          <w:rFonts w:ascii="Calibri" w:eastAsia="Times New Roman" w:hAnsi="Calibri" w:cs="Calibri"/>
          <w:color w:val="000000"/>
          <w:sz w:val="24"/>
          <w:lang w:eastAsia="pl-PL"/>
        </w:rPr>
      </w:pPr>
      <w:r w:rsidRPr="00BD718D">
        <w:rPr>
          <w:rFonts w:ascii="Calibri" w:eastAsia="Times New Roman" w:hAnsi="Calibri" w:cs="Calibri"/>
          <w:color w:val="000000"/>
          <w:sz w:val="24"/>
          <w:lang w:eastAsia="pl-PL"/>
        </w:rPr>
        <w:t xml:space="preserve">Bieg terminu przedawnienia roszczenia o usunięcie wady lub wymianę wadliwego elementu nie może zakończyć się przed upływem okresu wskazanego w ust. 1. </w:t>
      </w:r>
    </w:p>
    <w:p w:rsidR="00BD718D" w:rsidRPr="00BD718D" w:rsidRDefault="00BD718D" w:rsidP="00494B26">
      <w:pPr>
        <w:numPr>
          <w:ilvl w:val="0"/>
          <w:numId w:val="17"/>
        </w:numPr>
        <w:spacing w:after="47" w:line="270" w:lineRule="auto"/>
        <w:ind w:left="426" w:right="2"/>
        <w:rPr>
          <w:rFonts w:ascii="Calibri" w:eastAsia="Times New Roman" w:hAnsi="Calibri" w:cs="Calibri"/>
          <w:color w:val="000000"/>
          <w:sz w:val="24"/>
          <w:lang w:eastAsia="pl-PL"/>
        </w:rPr>
      </w:pPr>
      <w:r w:rsidRPr="00BD718D">
        <w:rPr>
          <w:rFonts w:ascii="Calibri" w:eastAsia="Times New Roman" w:hAnsi="Calibri" w:cs="Calibri"/>
          <w:color w:val="000000"/>
          <w:sz w:val="24"/>
          <w:lang w:eastAsia="pl-PL"/>
        </w:rPr>
        <w:t>Wykonawca nieodwołalnie upoważnia Zamawiającego do wykonywania przysługujących Wykonawcy wobec jego podwykonawców uprawnień z tytułu rękojmi i gwarancji na zasadach wynikających z przepisów obowiązującego prawa i umów podwykonawczych. Stosowna informacja o powyższym znajdzie się  w treści umów podwykonawczych</w:t>
      </w:r>
      <w:r w:rsidR="00C91D0E" w:rsidRPr="00C91D0E">
        <w:rPr>
          <w:rFonts w:ascii="Calibri" w:eastAsia="Times New Roman" w:hAnsi="Calibri" w:cs="Calibri"/>
          <w:color w:val="000000"/>
          <w:sz w:val="24"/>
          <w:lang w:eastAsia="pl-PL"/>
        </w:rPr>
        <w:t>, na zasadach określonych w § 7</w:t>
      </w:r>
      <w:r w:rsidRPr="00BD718D">
        <w:rPr>
          <w:rFonts w:ascii="Calibri" w:eastAsia="Times New Roman" w:hAnsi="Calibri" w:cs="Calibri"/>
          <w:color w:val="000000"/>
          <w:sz w:val="24"/>
          <w:lang w:eastAsia="pl-PL"/>
        </w:rPr>
        <w:t xml:space="preserve"> Umowy.  </w:t>
      </w:r>
    </w:p>
    <w:p w:rsidR="00BD718D" w:rsidRPr="00BD718D" w:rsidRDefault="00BD718D" w:rsidP="00BD718D">
      <w:pPr>
        <w:spacing w:after="71" w:line="259" w:lineRule="auto"/>
        <w:ind w:left="284"/>
        <w:jc w:val="left"/>
        <w:rPr>
          <w:rFonts w:ascii="Times New Roman" w:eastAsia="Times New Roman" w:hAnsi="Times New Roman" w:cs="Times New Roman"/>
          <w:color w:val="000000"/>
          <w:sz w:val="24"/>
          <w:lang w:eastAsia="pl-PL"/>
        </w:rPr>
      </w:pPr>
      <w:r w:rsidRPr="00BD718D">
        <w:rPr>
          <w:rFonts w:ascii="Times New Roman" w:eastAsia="Times New Roman" w:hAnsi="Times New Roman" w:cs="Times New Roman"/>
          <w:color w:val="000000"/>
          <w:sz w:val="24"/>
          <w:lang w:eastAsia="pl-PL"/>
        </w:rPr>
        <w:t xml:space="preserve"> </w:t>
      </w:r>
    </w:p>
    <w:p w:rsidR="00BD718D" w:rsidRPr="00BD718D" w:rsidRDefault="00494B26" w:rsidP="00BD718D">
      <w:pPr>
        <w:keepNext/>
        <w:keepLines/>
        <w:spacing w:after="61" w:line="259" w:lineRule="auto"/>
        <w:ind w:left="712" w:hanging="10"/>
        <w:jc w:val="center"/>
        <w:outlineLvl w:val="0"/>
        <w:rPr>
          <w:rFonts w:ascii="Times New Roman" w:eastAsia="Times New Roman" w:hAnsi="Times New Roman" w:cs="Times New Roman"/>
          <w:b/>
          <w:color w:val="000000"/>
          <w:sz w:val="24"/>
          <w:lang w:eastAsia="pl-PL"/>
        </w:rPr>
      </w:pPr>
      <w:r>
        <w:rPr>
          <w:rFonts w:ascii="Times New Roman" w:eastAsia="Times New Roman" w:hAnsi="Times New Roman" w:cs="Times New Roman"/>
          <w:b/>
          <w:color w:val="000000"/>
          <w:sz w:val="24"/>
          <w:lang w:eastAsia="pl-PL"/>
        </w:rPr>
        <w:t>§ 13</w:t>
      </w:r>
    </w:p>
    <w:p w:rsidR="00BD718D" w:rsidRPr="00BD718D" w:rsidRDefault="00BD718D" w:rsidP="00494B26">
      <w:pPr>
        <w:numPr>
          <w:ilvl w:val="0"/>
          <w:numId w:val="18"/>
        </w:numPr>
        <w:spacing w:after="13" w:line="270" w:lineRule="auto"/>
        <w:ind w:left="426" w:right="2"/>
        <w:rPr>
          <w:rFonts w:ascii="Calibri" w:eastAsia="Times New Roman" w:hAnsi="Calibri" w:cs="Calibri"/>
          <w:color w:val="000000"/>
          <w:sz w:val="24"/>
          <w:lang w:eastAsia="pl-PL"/>
        </w:rPr>
      </w:pPr>
      <w:r w:rsidRPr="00BD718D">
        <w:rPr>
          <w:rFonts w:ascii="Calibri" w:eastAsia="Times New Roman" w:hAnsi="Calibri" w:cs="Calibri"/>
          <w:color w:val="000000"/>
          <w:sz w:val="24"/>
          <w:lang w:eastAsia="pl-PL"/>
        </w:rPr>
        <w:t xml:space="preserve">Wykonawca przed podpisaniem Umowy wniósł zabezpieczenie należytego wykonania </w:t>
      </w:r>
    </w:p>
    <w:p w:rsidR="00BD718D" w:rsidRPr="00BD718D" w:rsidRDefault="00BD718D" w:rsidP="00494B26">
      <w:pPr>
        <w:spacing w:after="47" w:line="270" w:lineRule="auto"/>
        <w:ind w:left="426" w:right="2"/>
        <w:rPr>
          <w:rFonts w:ascii="Calibri" w:eastAsia="Times New Roman" w:hAnsi="Calibri" w:cs="Calibri"/>
          <w:color w:val="000000"/>
          <w:sz w:val="24"/>
          <w:lang w:eastAsia="pl-PL"/>
        </w:rPr>
      </w:pPr>
      <w:r w:rsidRPr="00BD718D">
        <w:rPr>
          <w:rFonts w:ascii="Calibri" w:eastAsia="Times New Roman" w:hAnsi="Calibri" w:cs="Calibri"/>
          <w:color w:val="000000"/>
          <w:sz w:val="24"/>
          <w:lang w:eastAsia="pl-PL"/>
        </w:rPr>
        <w:t xml:space="preserve">Umowy w wysokości 5% wynagrodzenia brutto, tj. </w:t>
      </w:r>
      <w:r w:rsidRPr="00BD718D">
        <w:rPr>
          <w:rFonts w:ascii="Calibri" w:eastAsia="Times New Roman" w:hAnsi="Calibri" w:cs="Calibri"/>
          <w:b/>
          <w:color w:val="000000"/>
          <w:sz w:val="24"/>
          <w:lang w:eastAsia="pl-PL"/>
        </w:rPr>
        <w:t>________</w:t>
      </w:r>
      <w:r w:rsidRPr="00BD718D">
        <w:rPr>
          <w:rFonts w:ascii="Calibri" w:eastAsia="Times New Roman" w:hAnsi="Calibri" w:cs="Calibri"/>
          <w:color w:val="000000"/>
          <w:sz w:val="24"/>
          <w:lang w:eastAsia="pl-PL"/>
        </w:rPr>
        <w:t>złotych (słownie:</w:t>
      </w:r>
      <w:r w:rsidRPr="00BD718D">
        <w:rPr>
          <w:rFonts w:ascii="Calibri" w:eastAsia="Times New Roman" w:hAnsi="Calibri" w:cs="Calibri"/>
          <w:b/>
          <w:color w:val="000000"/>
          <w:sz w:val="24"/>
          <w:lang w:eastAsia="pl-PL"/>
        </w:rPr>
        <w:t>________________</w:t>
      </w:r>
      <w:r w:rsidRPr="00BD718D">
        <w:rPr>
          <w:rFonts w:ascii="Calibri" w:eastAsia="Times New Roman" w:hAnsi="Calibri" w:cs="Calibri"/>
          <w:color w:val="000000"/>
          <w:sz w:val="24"/>
          <w:lang w:eastAsia="pl-PL"/>
        </w:rPr>
        <w:t xml:space="preserve">) w formie: </w:t>
      </w:r>
      <w:r w:rsidRPr="00BD718D">
        <w:rPr>
          <w:rFonts w:ascii="Calibri" w:eastAsia="Times New Roman" w:hAnsi="Calibri" w:cs="Calibri"/>
          <w:b/>
          <w:color w:val="000000"/>
          <w:sz w:val="24"/>
          <w:lang w:eastAsia="pl-PL"/>
        </w:rPr>
        <w:t>____________</w:t>
      </w:r>
      <w:r w:rsidRPr="00BD718D">
        <w:rPr>
          <w:rFonts w:ascii="Calibri" w:eastAsia="Times New Roman" w:hAnsi="Calibri" w:cs="Calibri"/>
          <w:color w:val="000000"/>
          <w:sz w:val="24"/>
          <w:lang w:eastAsia="pl-PL"/>
        </w:rPr>
        <w:t xml:space="preserve">. Kwota ta stanowi zabezpieczenie zgodnego z Umową wykonania przedmiotu Umowy (w tym z tytułu roszczeń w okresie rękojmi i gwarancji) oraz służy do pokrycia roszczeń Zamawiającego z tytułu realizacji Umowy. </w:t>
      </w:r>
    </w:p>
    <w:p w:rsidR="00BD718D" w:rsidRPr="00BD718D" w:rsidRDefault="00BD718D" w:rsidP="00494B26">
      <w:pPr>
        <w:numPr>
          <w:ilvl w:val="0"/>
          <w:numId w:val="18"/>
        </w:numPr>
        <w:spacing w:after="47" w:line="270" w:lineRule="auto"/>
        <w:ind w:left="426" w:right="2"/>
        <w:rPr>
          <w:rFonts w:ascii="Calibri" w:eastAsia="Times New Roman" w:hAnsi="Calibri" w:cs="Calibri"/>
          <w:color w:val="000000"/>
          <w:sz w:val="24"/>
          <w:lang w:eastAsia="pl-PL"/>
        </w:rPr>
      </w:pPr>
      <w:r w:rsidRPr="00BD718D">
        <w:rPr>
          <w:rFonts w:ascii="Calibri" w:eastAsia="Times New Roman" w:hAnsi="Calibri" w:cs="Calibri"/>
          <w:color w:val="000000"/>
          <w:sz w:val="24"/>
          <w:lang w:eastAsia="pl-PL"/>
        </w:rPr>
        <w:t xml:space="preserve">Zamawiający nie wyraża zgody na wniesienie zabezpieczenia w żadnej z form wskazanych w art. 450 ust. 2 ustawy z dnia 11 września 2019 r. – Prawo zamówień publicznych z późn. zmianami. </w:t>
      </w:r>
    </w:p>
    <w:p w:rsidR="00BD718D" w:rsidRPr="00BD718D" w:rsidRDefault="00BD718D" w:rsidP="00494B26">
      <w:pPr>
        <w:numPr>
          <w:ilvl w:val="0"/>
          <w:numId w:val="18"/>
        </w:numPr>
        <w:spacing w:after="17" w:line="270" w:lineRule="auto"/>
        <w:ind w:left="426" w:right="2"/>
        <w:rPr>
          <w:rFonts w:ascii="Calibri" w:eastAsia="Times New Roman" w:hAnsi="Calibri" w:cs="Calibri"/>
          <w:color w:val="000000"/>
          <w:sz w:val="24"/>
          <w:lang w:eastAsia="pl-PL"/>
        </w:rPr>
      </w:pPr>
      <w:r w:rsidRPr="00BD718D">
        <w:rPr>
          <w:rFonts w:ascii="Calibri" w:eastAsia="Times New Roman" w:hAnsi="Calibri" w:cs="Calibri"/>
          <w:color w:val="000000"/>
          <w:sz w:val="24"/>
          <w:lang w:eastAsia="pl-PL"/>
        </w:rPr>
        <w:lastRenderedPageBreak/>
        <w:t xml:space="preserve">Kwota kaucji pieniężnej stanowiąca 70% wniesionego zabezpieczenia należytego wykonania Umowy zostanie zwrócona (o ile nie zostanie wykorzystana na pokrycie roszczeń Zamawiającego) w terminie 30 dni od dnia podpisania bezusterkowego protokołu odbioru technicznego odbioru końcowego przedmiotu Umowy lub odpowiednio protokołu usunięcia usterek stwierdzonych w toku odbioru technicznego końcowego przedmiot Umowy, natomiast pozostała wartość wniesionego w formie pieniężnej zabezpieczenia należytego wykonania Umowy (30%) zostanie zwrócona w ciągu 15 dni od upływu okresu rękojmi i gwarancji, z uwzględnieniem terminów przedłużenia rękojmi i gwarancji, o których mowa w § 20 Umowy.  </w:t>
      </w:r>
    </w:p>
    <w:p w:rsidR="00BD718D" w:rsidRPr="00BD718D" w:rsidRDefault="00BD718D" w:rsidP="00494B26">
      <w:pPr>
        <w:numPr>
          <w:ilvl w:val="0"/>
          <w:numId w:val="18"/>
        </w:numPr>
        <w:spacing w:after="47" w:line="270" w:lineRule="auto"/>
        <w:ind w:left="426" w:right="2"/>
        <w:rPr>
          <w:rFonts w:ascii="Calibri" w:eastAsia="Times New Roman" w:hAnsi="Calibri" w:cs="Calibri"/>
          <w:color w:val="000000"/>
          <w:sz w:val="24"/>
          <w:lang w:eastAsia="pl-PL"/>
        </w:rPr>
      </w:pPr>
      <w:r w:rsidRPr="00BD718D">
        <w:rPr>
          <w:rFonts w:ascii="Calibri" w:eastAsia="Times New Roman" w:hAnsi="Calibri" w:cs="Calibri"/>
          <w:color w:val="000000"/>
          <w:sz w:val="24"/>
          <w:lang w:eastAsia="pl-PL"/>
        </w:rPr>
        <w:t xml:space="preserve">W przypadku wniesienia zabezpieczenia w formie gwarancji bankowej lub ubezpieczeniowej zobowiązanie gwaranta winno zostać udzielone jako nieodwołalne  i bezwarunkowe, płatne na pierwsze żądanie Zamawiającego. </w:t>
      </w:r>
    </w:p>
    <w:p w:rsidR="00BD718D" w:rsidRPr="00BD718D" w:rsidRDefault="00BD718D" w:rsidP="00494B26">
      <w:pPr>
        <w:numPr>
          <w:ilvl w:val="0"/>
          <w:numId w:val="18"/>
        </w:numPr>
        <w:spacing w:after="24" w:line="270" w:lineRule="auto"/>
        <w:ind w:left="426" w:right="2"/>
        <w:rPr>
          <w:rFonts w:ascii="Calibri" w:eastAsia="Times New Roman" w:hAnsi="Calibri" w:cs="Calibri"/>
          <w:color w:val="000000"/>
          <w:sz w:val="24"/>
          <w:lang w:eastAsia="pl-PL"/>
        </w:rPr>
      </w:pPr>
      <w:r w:rsidRPr="00BD718D">
        <w:rPr>
          <w:rFonts w:ascii="Calibri" w:eastAsia="Times New Roman" w:hAnsi="Calibri" w:cs="Calibri"/>
          <w:color w:val="000000"/>
          <w:sz w:val="24"/>
          <w:lang w:eastAsia="pl-PL"/>
        </w:rPr>
        <w:t xml:space="preserve">W przypadku wniesienia zabezpieczenia należytego wykonania Umowy w formie poręczeń lub gwarancji i przedłużenia się okresu realizacji Umowy lub wydłużenia okresu gwarancji i rękojmi, Wykonawca jest zobowiązany odpowiednio przedłużyć termin obowiązywania dokumentu poręczenia lub gwarancji i przedłożyć Zamawiającemu dokument przedłużonej gwarancji lub poręczenia w terminie do 30 dni przed upływem terminu ważności dotychczasowej gwarancji lub poręczenia.  W przypadku uchybienia powyższemu terminowi Zamawiający będzie uprawniony do wystąpienia do gwaranta lub udzielającego poręczenia o wypłatę całej kwoty objętej gwarancją lub poręczeniem i zatrzymania jej na poczet roszczeń wynikających z Umowy (w tym wynikających z gwarancji i rękojmi) do czasu upływu terminu gwarancji  i rękojmi. W przypadku, gdy okres gwarancji i rękojmi ulegnie przedłużeniu jedynie  w odniesieniu do niektórych części robót lub urządzeń, Zamawiający może wyrazić zgodę na przedłużenie terminu obowiązywania dokumentu poręczenia lub gwarancji jedynie w odniesieniu do części robót lub urządzeń. W takim wypadku Zamawiający wskaże odpowiednią wartość kwoty poręczenia lub gwarancji.  </w:t>
      </w:r>
    </w:p>
    <w:p w:rsidR="00BD718D" w:rsidRPr="00BD718D" w:rsidRDefault="00BD718D" w:rsidP="00BD718D">
      <w:pPr>
        <w:spacing w:after="73" w:line="259" w:lineRule="auto"/>
        <w:ind w:left="337"/>
        <w:jc w:val="center"/>
        <w:rPr>
          <w:rFonts w:ascii="Calibri" w:eastAsia="Times New Roman" w:hAnsi="Calibri" w:cs="Calibri"/>
          <w:color w:val="000000"/>
          <w:sz w:val="24"/>
          <w:lang w:eastAsia="pl-PL"/>
        </w:rPr>
      </w:pPr>
      <w:r w:rsidRPr="00BD718D">
        <w:rPr>
          <w:rFonts w:ascii="Calibri" w:eastAsia="Times New Roman" w:hAnsi="Calibri" w:cs="Calibri"/>
          <w:color w:val="000000"/>
          <w:sz w:val="24"/>
          <w:lang w:eastAsia="pl-PL"/>
        </w:rPr>
        <w:t xml:space="preserve"> </w:t>
      </w:r>
    </w:p>
    <w:p w:rsidR="00BD718D" w:rsidRPr="00BD718D" w:rsidRDefault="00494B26" w:rsidP="00BD718D">
      <w:pPr>
        <w:keepNext/>
        <w:keepLines/>
        <w:spacing w:after="61" w:line="259" w:lineRule="auto"/>
        <w:ind w:left="712" w:right="427" w:hanging="10"/>
        <w:jc w:val="center"/>
        <w:outlineLvl w:val="0"/>
        <w:rPr>
          <w:rFonts w:ascii="Calibri" w:eastAsia="Times New Roman" w:hAnsi="Calibri" w:cs="Calibri"/>
          <w:b/>
          <w:color w:val="000000"/>
          <w:sz w:val="24"/>
          <w:szCs w:val="24"/>
          <w:lang w:eastAsia="pl-PL"/>
        </w:rPr>
      </w:pPr>
      <w:r w:rsidRPr="00494B26">
        <w:rPr>
          <w:rFonts w:ascii="Calibri" w:eastAsia="Times New Roman" w:hAnsi="Calibri" w:cs="Calibri"/>
          <w:b/>
          <w:color w:val="000000"/>
          <w:sz w:val="24"/>
          <w:szCs w:val="24"/>
          <w:lang w:eastAsia="pl-PL"/>
        </w:rPr>
        <w:t>§ 14</w:t>
      </w:r>
      <w:r w:rsidR="00BD718D" w:rsidRPr="00BD718D">
        <w:rPr>
          <w:rFonts w:ascii="Calibri" w:eastAsia="Times New Roman" w:hAnsi="Calibri" w:cs="Calibri"/>
          <w:b/>
          <w:color w:val="000000"/>
          <w:sz w:val="24"/>
          <w:szCs w:val="24"/>
          <w:lang w:eastAsia="pl-PL"/>
        </w:rPr>
        <w:t xml:space="preserve"> </w:t>
      </w:r>
    </w:p>
    <w:p w:rsidR="00BD718D" w:rsidRPr="00BD718D" w:rsidRDefault="00BD718D" w:rsidP="00494B26">
      <w:pPr>
        <w:numPr>
          <w:ilvl w:val="0"/>
          <w:numId w:val="19"/>
        </w:numPr>
        <w:spacing w:after="47" w:line="270" w:lineRule="auto"/>
        <w:ind w:left="426" w:right="2"/>
        <w:rPr>
          <w:rFonts w:ascii="Calibri" w:eastAsia="Times New Roman" w:hAnsi="Calibri" w:cs="Calibri"/>
          <w:color w:val="000000"/>
          <w:sz w:val="24"/>
          <w:szCs w:val="24"/>
          <w:lang w:eastAsia="pl-PL"/>
        </w:rPr>
      </w:pPr>
      <w:r w:rsidRPr="00BD718D">
        <w:rPr>
          <w:rFonts w:ascii="Calibri" w:eastAsia="Times New Roman" w:hAnsi="Calibri" w:cs="Calibri"/>
          <w:color w:val="000000"/>
          <w:sz w:val="24"/>
          <w:szCs w:val="24"/>
          <w:lang w:eastAsia="pl-PL"/>
        </w:rPr>
        <w:t xml:space="preserve">Na czas działania siły wyższej obowiązki Strony, która nie jest w stanie wykonać danego obowiązku ze względu na działanie siły wyższej, ulegają zawieszeniu. Strony pokrywają koszty związane ze skutkami zaistnienia siły wyższej we własnym zakresie. </w:t>
      </w:r>
    </w:p>
    <w:p w:rsidR="00BD718D" w:rsidRPr="00BD718D" w:rsidRDefault="00BD718D" w:rsidP="00494B26">
      <w:pPr>
        <w:numPr>
          <w:ilvl w:val="0"/>
          <w:numId w:val="19"/>
        </w:numPr>
        <w:spacing w:after="47" w:line="270" w:lineRule="auto"/>
        <w:ind w:left="426" w:right="2"/>
        <w:rPr>
          <w:rFonts w:ascii="Calibri" w:eastAsia="Times New Roman" w:hAnsi="Calibri" w:cs="Calibri"/>
          <w:color w:val="000000"/>
          <w:sz w:val="24"/>
          <w:szCs w:val="24"/>
          <w:lang w:eastAsia="pl-PL"/>
        </w:rPr>
      </w:pPr>
      <w:r w:rsidRPr="00BD718D">
        <w:rPr>
          <w:rFonts w:ascii="Calibri" w:eastAsia="Times New Roman" w:hAnsi="Calibri" w:cs="Calibri"/>
          <w:color w:val="000000"/>
          <w:sz w:val="24"/>
          <w:szCs w:val="24"/>
          <w:lang w:eastAsia="pl-PL"/>
        </w:rPr>
        <w:t xml:space="preserve">Strona Umowy, która opóźnia się ze swoim świadczeniem wynikającym z Umowy ze względu na działanie siły wyższej nie jest narażona na kary umowne lub odstąpienie od Umowy przez drugą Stronę z powodu niedopełnienia obowiązków umownych,  z zastrzeżeniem zastosowania przepisu art. 456 ustawy z dnia 11 września 2019 r. – Prawo zamówień publicznych z późn. zmianami. </w:t>
      </w:r>
    </w:p>
    <w:p w:rsidR="00BD718D" w:rsidRPr="00BD718D" w:rsidRDefault="00BD718D" w:rsidP="00494B26">
      <w:pPr>
        <w:numPr>
          <w:ilvl w:val="0"/>
          <w:numId w:val="19"/>
        </w:numPr>
        <w:spacing w:after="47" w:line="270" w:lineRule="auto"/>
        <w:ind w:left="426" w:right="2"/>
        <w:rPr>
          <w:rFonts w:ascii="Calibri" w:eastAsia="Times New Roman" w:hAnsi="Calibri" w:cs="Calibri"/>
          <w:color w:val="000000"/>
          <w:sz w:val="24"/>
          <w:szCs w:val="24"/>
          <w:lang w:eastAsia="pl-PL"/>
        </w:rPr>
      </w:pPr>
      <w:r w:rsidRPr="00BD718D">
        <w:rPr>
          <w:rFonts w:ascii="Calibri" w:eastAsia="Times New Roman" w:hAnsi="Calibri" w:cs="Calibri"/>
          <w:color w:val="000000"/>
          <w:sz w:val="24"/>
          <w:szCs w:val="24"/>
          <w:lang w:eastAsia="pl-PL"/>
        </w:rPr>
        <w:t xml:space="preserve">Dla potrzeb Umowy „siła wyższa” oznacza zdarzenie, którego wystąpienie jest niezależne od Stron i któremu nie mogą one zapobiec przy zachowaniu należytej staranności,  a w szczególności: wojny, stany nadzwyczajne, klęski żywiołowe, epidemie, ograniczenia związane z kwarantanną, embargo, rewolucje, zamieszki i strajki. </w:t>
      </w:r>
    </w:p>
    <w:p w:rsidR="00BD718D" w:rsidRPr="00BD718D" w:rsidRDefault="00BD718D" w:rsidP="00494B26">
      <w:pPr>
        <w:numPr>
          <w:ilvl w:val="0"/>
          <w:numId w:val="19"/>
        </w:numPr>
        <w:spacing w:after="47" w:line="270" w:lineRule="auto"/>
        <w:ind w:left="426" w:right="2"/>
        <w:rPr>
          <w:rFonts w:ascii="Calibri" w:eastAsia="Times New Roman" w:hAnsi="Calibri" w:cs="Calibri"/>
          <w:color w:val="000000"/>
          <w:sz w:val="24"/>
          <w:szCs w:val="24"/>
          <w:lang w:eastAsia="pl-PL"/>
        </w:rPr>
      </w:pPr>
      <w:r w:rsidRPr="00BD718D">
        <w:rPr>
          <w:rFonts w:ascii="Calibri" w:eastAsia="Times New Roman" w:hAnsi="Calibri" w:cs="Calibri"/>
          <w:color w:val="000000"/>
          <w:sz w:val="24"/>
          <w:szCs w:val="24"/>
          <w:lang w:eastAsia="pl-PL"/>
        </w:rPr>
        <w:t xml:space="preserve">Każda ze Stron jest obowiązana do niezwłocznego zawiadomienia drugiej ze Stron o zajściu przypadku siły wyższej. O ile druga ze Stron nie wskaże inaczej na piśmie, Strona, która dokonała zawiadomienia będzie kontynuowała wykonywanie swoich obowiązków wynikających z Umowy, w takim zakresie, w jakim jest to praktycznie uzasadnione, jak </w:t>
      </w:r>
      <w:r w:rsidRPr="00BD718D">
        <w:rPr>
          <w:rFonts w:ascii="Calibri" w:eastAsia="Times New Roman" w:hAnsi="Calibri" w:cs="Calibri"/>
          <w:color w:val="000000"/>
          <w:sz w:val="24"/>
          <w:szCs w:val="24"/>
          <w:lang w:eastAsia="pl-PL"/>
        </w:rPr>
        <w:lastRenderedPageBreak/>
        <w:t xml:space="preserve">również musi podjąć wszystkie alternatywne działania zmierzające do wykonania Umowy, których podjęcia nie wstrzymuje zdarzenie siły wyższej. </w:t>
      </w:r>
    </w:p>
    <w:p w:rsidR="00BD718D" w:rsidRPr="00BD718D" w:rsidRDefault="00BD718D" w:rsidP="00494B26">
      <w:pPr>
        <w:numPr>
          <w:ilvl w:val="0"/>
          <w:numId w:val="19"/>
        </w:numPr>
        <w:spacing w:after="47" w:line="270" w:lineRule="auto"/>
        <w:ind w:left="426" w:right="2"/>
        <w:rPr>
          <w:rFonts w:ascii="Calibri" w:eastAsia="Times New Roman" w:hAnsi="Calibri" w:cs="Calibri"/>
          <w:color w:val="000000"/>
          <w:sz w:val="24"/>
          <w:szCs w:val="24"/>
          <w:lang w:eastAsia="pl-PL"/>
        </w:rPr>
      </w:pPr>
      <w:r w:rsidRPr="00BD718D">
        <w:rPr>
          <w:rFonts w:ascii="Calibri" w:eastAsia="Times New Roman" w:hAnsi="Calibri" w:cs="Calibri"/>
          <w:color w:val="000000"/>
          <w:sz w:val="24"/>
          <w:szCs w:val="24"/>
          <w:lang w:eastAsia="pl-PL"/>
        </w:rPr>
        <w:t xml:space="preserve">Po ustaniu siły wyższej, Strony niezwłocznie przystąpią do realizacji swych obowiązków wynikających z Umowy. </w:t>
      </w:r>
    </w:p>
    <w:p w:rsidR="00BD718D" w:rsidRPr="00BD718D" w:rsidRDefault="00BD718D" w:rsidP="00BD718D">
      <w:pPr>
        <w:spacing w:after="21" w:line="259" w:lineRule="auto"/>
        <w:ind w:left="284"/>
        <w:jc w:val="left"/>
        <w:rPr>
          <w:rFonts w:ascii="Calibri" w:eastAsia="Times New Roman" w:hAnsi="Calibri" w:cs="Calibri"/>
          <w:color w:val="000000"/>
          <w:sz w:val="24"/>
          <w:szCs w:val="24"/>
          <w:lang w:eastAsia="pl-PL"/>
        </w:rPr>
      </w:pPr>
      <w:r w:rsidRPr="00BD718D">
        <w:rPr>
          <w:rFonts w:ascii="Calibri" w:eastAsia="Times New Roman" w:hAnsi="Calibri" w:cs="Calibri"/>
          <w:color w:val="000000"/>
          <w:sz w:val="24"/>
          <w:szCs w:val="24"/>
          <w:lang w:eastAsia="pl-PL"/>
        </w:rPr>
        <w:t xml:space="preserve"> </w:t>
      </w:r>
    </w:p>
    <w:p w:rsidR="00494B26" w:rsidRDefault="00494B26" w:rsidP="00BD718D">
      <w:pPr>
        <w:spacing w:after="40" w:line="271" w:lineRule="auto"/>
        <w:ind w:left="284" w:right="15" w:firstLine="4325"/>
        <w:jc w:val="left"/>
        <w:rPr>
          <w:rFonts w:ascii="Calibri" w:eastAsia="Times New Roman" w:hAnsi="Calibri" w:cs="Calibri"/>
          <w:b/>
          <w:color w:val="000000"/>
          <w:sz w:val="24"/>
          <w:szCs w:val="24"/>
          <w:lang w:eastAsia="pl-PL"/>
        </w:rPr>
      </w:pPr>
      <w:r>
        <w:rPr>
          <w:rFonts w:ascii="Calibri" w:eastAsia="Times New Roman" w:hAnsi="Calibri" w:cs="Calibri"/>
          <w:b/>
          <w:color w:val="000000"/>
          <w:sz w:val="24"/>
          <w:szCs w:val="24"/>
          <w:lang w:eastAsia="pl-PL"/>
        </w:rPr>
        <w:t>§ 15</w:t>
      </w:r>
    </w:p>
    <w:p w:rsidR="00BD718D" w:rsidRPr="00494B26" w:rsidRDefault="00BD718D" w:rsidP="00494B26">
      <w:pPr>
        <w:pStyle w:val="Akapitzlist"/>
        <w:numPr>
          <w:ilvl w:val="0"/>
          <w:numId w:val="36"/>
        </w:numPr>
        <w:spacing w:after="40" w:line="271" w:lineRule="auto"/>
        <w:ind w:left="426" w:right="15" w:hanging="426"/>
        <w:jc w:val="left"/>
        <w:rPr>
          <w:rFonts w:ascii="Calibri" w:hAnsi="Calibri" w:cs="Calibri"/>
          <w:szCs w:val="24"/>
        </w:rPr>
      </w:pPr>
      <w:r w:rsidRPr="00494B26">
        <w:rPr>
          <w:rFonts w:ascii="Calibri" w:hAnsi="Calibri" w:cs="Calibri"/>
          <w:szCs w:val="24"/>
        </w:rPr>
        <w:t xml:space="preserve">Zamawiający może zlecić Wykonawcy wykonanie robót zamiennych lub dodatkowych na zasadach wynikających z Umowy i przepisów obowiązującego prawa. Wykonawca jest związany pisemnym zleceniem Zamawiającego wykonania robót zamiennych lub dodatkowych. </w:t>
      </w:r>
    </w:p>
    <w:p w:rsidR="00BD718D" w:rsidRPr="00494B26" w:rsidRDefault="00BD718D" w:rsidP="00494B26">
      <w:pPr>
        <w:pStyle w:val="Akapitzlist"/>
        <w:numPr>
          <w:ilvl w:val="0"/>
          <w:numId w:val="36"/>
        </w:numPr>
        <w:spacing w:after="40" w:line="271" w:lineRule="auto"/>
        <w:ind w:left="426" w:right="15" w:hanging="426"/>
        <w:jc w:val="left"/>
        <w:rPr>
          <w:rFonts w:ascii="Calibri" w:hAnsi="Calibri" w:cs="Calibri"/>
          <w:szCs w:val="24"/>
        </w:rPr>
      </w:pPr>
      <w:r w:rsidRPr="00494B26">
        <w:rPr>
          <w:rFonts w:ascii="Calibri" w:hAnsi="Calibri" w:cs="Calibri"/>
          <w:szCs w:val="24"/>
        </w:rPr>
        <w:t xml:space="preserve">Podstawą wykonania robót zamiennych, o których mowa w ust. 1, których wykonanie nie powoduje zmiany wartości Wynagrodzenia, ani nie stanowi zmian istotnych Dokumentacji, będzie protokół konieczności zaopiniowany przez Inspektora Nadzoru Inwestorskiego i zatwierdzony przez Zamawiającego. Zmiana taka nie wymaga aneksu do niniejszej Umowy.  </w:t>
      </w:r>
    </w:p>
    <w:p w:rsidR="00BD718D" w:rsidRPr="00BD718D" w:rsidRDefault="00BD718D" w:rsidP="00BD718D">
      <w:pPr>
        <w:spacing w:after="52" w:line="259" w:lineRule="auto"/>
        <w:ind w:left="284"/>
        <w:jc w:val="left"/>
        <w:rPr>
          <w:rFonts w:ascii="Calibri" w:eastAsia="Times New Roman" w:hAnsi="Calibri" w:cs="Calibri"/>
          <w:color w:val="000000"/>
          <w:sz w:val="24"/>
          <w:szCs w:val="24"/>
          <w:lang w:eastAsia="pl-PL"/>
        </w:rPr>
      </w:pPr>
      <w:r w:rsidRPr="00BD718D">
        <w:rPr>
          <w:rFonts w:ascii="Calibri" w:eastAsia="Times New Roman" w:hAnsi="Calibri" w:cs="Calibri"/>
          <w:color w:val="000000"/>
          <w:sz w:val="24"/>
          <w:szCs w:val="24"/>
          <w:lang w:eastAsia="pl-PL"/>
        </w:rPr>
        <w:t xml:space="preserve"> </w:t>
      </w:r>
    </w:p>
    <w:p w:rsidR="00BD718D" w:rsidRPr="00BD718D" w:rsidRDefault="00494B26" w:rsidP="00BD718D">
      <w:pPr>
        <w:keepNext/>
        <w:keepLines/>
        <w:spacing w:after="61" w:line="259" w:lineRule="auto"/>
        <w:ind w:left="712" w:right="144" w:hanging="10"/>
        <w:jc w:val="center"/>
        <w:outlineLvl w:val="0"/>
        <w:rPr>
          <w:rFonts w:ascii="Calibri" w:eastAsia="Times New Roman" w:hAnsi="Calibri" w:cs="Calibri"/>
          <w:b/>
          <w:color w:val="000000"/>
          <w:sz w:val="24"/>
          <w:szCs w:val="24"/>
          <w:lang w:eastAsia="pl-PL"/>
        </w:rPr>
      </w:pPr>
      <w:r>
        <w:rPr>
          <w:rFonts w:ascii="Calibri" w:eastAsia="Times New Roman" w:hAnsi="Calibri" w:cs="Calibri"/>
          <w:b/>
          <w:color w:val="000000"/>
          <w:sz w:val="24"/>
          <w:szCs w:val="24"/>
          <w:lang w:eastAsia="pl-PL"/>
        </w:rPr>
        <w:t>§ 16</w:t>
      </w:r>
    </w:p>
    <w:p w:rsidR="00BD718D" w:rsidRPr="00BD718D" w:rsidRDefault="00BD718D" w:rsidP="00494B26">
      <w:pPr>
        <w:numPr>
          <w:ilvl w:val="0"/>
          <w:numId w:val="20"/>
        </w:numPr>
        <w:spacing w:after="47" w:line="270" w:lineRule="auto"/>
        <w:ind w:right="2"/>
        <w:rPr>
          <w:rFonts w:ascii="Calibri" w:eastAsia="Times New Roman" w:hAnsi="Calibri" w:cs="Calibri"/>
          <w:color w:val="000000"/>
          <w:sz w:val="24"/>
          <w:szCs w:val="24"/>
          <w:lang w:eastAsia="pl-PL"/>
        </w:rPr>
      </w:pPr>
      <w:r w:rsidRPr="00BD718D">
        <w:rPr>
          <w:rFonts w:ascii="Calibri" w:eastAsia="Times New Roman" w:hAnsi="Calibri" w:cs="Calibri"/>
          <w:color w:val="000000"/>
          <w:sz w:val="24"/>
          <w:szCs w:val="24"/>
          <w:lang w:eastAsia="pl-PL"/>
        </w:rPr>
        <w:t xml:space="preserve">Jeżeli roboty zamienne nie odpowiadają opisowi pozycji w kosztorysie ofertowym Wykonawcy, Wykonawca sporządzi kalkulację szczegółową tych robót z uwzględnieniem czynników cenotwórczych nie wyższych od średnich czynników cenotwórczych publikowanych w wydawnictwie „Sekocenbud” w miesiącu, w którym kalkulacja jest sporządzana oraz nakładów rzeczowych określonych w Katalogach Nakładów Rzeczowych (KNR), a w przypadku robót, dla których nie określono nakładów rzeczowych w KNR, według innych katalogów z opinią Inspektora Nadzoru Inwestorskiego za zgodą Zamawiającego. Decyzję w przedmiocie zatwierdzenia kalkulacji szczegółowej Wykonawcy po zaakceptowaniu przez Inspektora Nadzoru Inwestorskiego, podejmuje Zamawiający, o czym na piśmie informuje Wykonawcę. </w:t>
      </w:r>
    </w:p>
    <w:p w:rsidR="00BD718D" w:rsidRPr="00BD718D" w:rsidRDefault="00BD718D" w:rsidP="00494B26">
      <w:pPr>
        <w:numPr>
          <w:ilvl w:val="0"/>
          <w:numId w:val="20"/>
        </w:numPr>
        <w:spacing w:after="47" w:line="270" w:lineRule="auto"/>
        <w:ind w:right="2"/>
        <w:rPr>
          <w:rFonts w:ascii="Calibri" w:eastAsia="Times New Roman" w:hAnsi="Calibri" w:cs="Calibri"/>
          <w:color w:val="000000"/>
          <w:sz w:val="24"/>
          <w:szCs w:val="24"/>
          <w:lang w:eastAsia="pl-PL"/>
        </w:rPr>
      </w:pPr>
      <w:r w:rsidRPr="00BD718D">
        <w:rPr>
          <w:rFonts w:ascii="Calibri" w:eastAsia="Times New Roman" w:hAnsi="Calibri" w:cs="Calibri"/>
          <w:color w:val="000000"/>
          <w:sz w:val="24"/>
          <w:szCs w:val="24"/>
          <w:lang w:eastAsia="pl-PL"/>
        </w:rPr>
        <w:t xml:space="preserve">Jeżeli cena jednostkowa przedłożona przez Wykonawcę do akceptacji Inspektora Nadzoru Inwestorskiego będzie skalkulowana niezgodnie z postanowieniami ust. 1, Nadzoru w uzgodnieniu z Zamawiającym wprowadzi korektę ceny opartą na własnych wyliczeniach. </w:t>
      </w:r>
    </w:p>
    <w:p w:rsidR="00BD718D" w:rsidRPr="00BD718D" w:rsidRDefault="00BD718D" w:rsidP="00494B26">
      <w:pPr>
        <w:numPr>
          <w:ilvl w:val="0"/>
          <w:numId w:val="20"/>
        </w:numPr>
        <w:spacing w:after="47" w:line="270" w:lineRule="auto"/>
        <w:ind w:right="2"/>
        <w:rPr>
          <w:rFonts w:ascii="Calibri" w:eastAsia="Times New Roman" w:hAnsi="Calibri" w:cs="Calibri"/>
          <w:color w:val="000000"/>
          <w:sz w:val="24"/>
          <w:szCs w:val="24"/>
          <w:lang w:eastAsia="pl-PL"/>
        </w:rPr>
      </w:pPr>
      <w:r w:rsidRPr="00BD718D">
        <w:rPr>
          <w:rFonts w:ascii="Calibri" w:eastAsia="Times New Roman" w:hAnsi="Calibri" w:cs="Calibri"/>
          <w:color w:val="000000"/>
          <w:sz w:val="24"/>
          <w:szCs w:val="24"/>
          <w:lang w:eastAsia="pl-PL"/>
        </w:rPr>
        <w:t xml:space="preserve">Cena jednostkowa określona na podstawie kalkulacji szczegółowej podlega negocjacjom. Zamawiający będzie korzystał z cen rynkowych dostępnych Zamawiającemu. </w:t>
      </w:r>
    </w:p>
    <w:p w:rsidR="00BD718D" w:rsidRPr="00BD718D" w:rsidRDefault="00BD718D" w:rsidP="00BD718D">
      <w:pPr>
        <w:spacing w:after="9" w:line="259" w:lineRule="auto"/>
        <w:ind w:left="680"/>
        <w:jc w:val="left"/>
        <w:rPr>
          <w:rFonts w:ascii="Calibri" w:eastAsia="Times New Roman" w:hAnsi="Calibri" w:cs="Calibri"/>
          <w:color w:val="000000"/>
          <w:sz w:val="24"/>
          <w:szCs w:val="24"/>
          <w:lang w:eastAsia="pl-PL"/>
        </w:rPr>
      </w:pPr>
      <w:r w:rsidRPr="00BD718D">
        <w:rPr>
          <w:rFonts w:ascii="Calibri" w:eastAsia="Times New Roman" w:hAnsi="Calibri" w:cs="Calibri"/>
          <w:color w:val="000000"/>
          <w:sz w:val="24"/>
          <w:szCs w:val="24"/>
          <w:lang w:eastAsia="pl-PL"/>
        </w:rPr>
        <w:t xml:space="preserve"> </w:t>
      </w:r>
    </w:p>
    <w:p w:rsidR="00BD718D" w:rsidRPr="00BD718D" w:rsidRDefault="00494B26" w:rsidP="00BD718D">
      <w:pPr>
        <w:keepNext/>
        <w:keepLines/>
        <w:spacing w:after="61" w:line="259" w:lineRule="auto"/>
        <w:ind w:left="712" w:right="427" w:hanging="10"/>
        <w:jc w:val="center"/>
        <w:outlineLvl w:val="0"/>
        <w:rPr>
          <w:rFonts w:ascii="Calibri" w:eastAsia="Times New Roman" w:hAnsi="Calibri" w:cs="Calibri"/>
          <w:b/>
          <w:color w:val="000000"/>
          <w:sz w:val="24"/>
          <w:szCs w:val="24"/>
          <w:lang w:eastAsia="pl-PL"/>
        </w:rPr>
      </w:pPr>
      <w:r>
        <w:rPr>
          <w:rFonts w:ascii="Calibri" w:eastAsia="Times New Roman" w:hAnsi="Calibri" w:cs="Calibri"/>
          <w:b/>
          <w:color w:val="000000"/>
          <w:sz w:val="24"/>
          <w:szCs w:val="24"/>
          <w:lang w:eastAsia="pl-PL"/>
        </w:rPr>
        <w:t>§ 17</w:t>
      </w:r>
    </w:p>
    <w:p w:rsidR="00BD718D" w:rsidRPr="00BD718D" w:rsidRDefault="00BD718D" w:rsidP="00BD718D">
      <w:pPr>
        <w:spacing w:after="47" w:line="270" w:lineRule="auto"/>
        <w:ind w:left="567" w:right="2" w:hanging="425"/>
        <w:rPr>
          <w:rFonts w:ascii="Calibri" w:eastAsia="Times New Roman" w:hAnsi="Calibri" w:cs="Calibri"/>
          <w:color w:val="000000"/>
          <w:sz w:val="24"/>
          <w:szCs w:val="24"/>
          <w:lang w:eastAsia="pl-PL"/>
        </w:rPr>
      </w:pPr>
      <w:r w:rsidRPr="00BD718D">
        <w:rPr>
          <w:rFonts w:ascii="Calibri" w:eastAsia="Times New Roman" w:hAnsi="Calibri" w:cs="Calibri"/>
          <w:color w:val="000000"/>
          <w:sz w:val="24"/>
          <w:szCs w:val="24"/>
          <w:lang w:eastAsia="pl-PL"/>
        </w:rPr>
        <w:t>1.</w:t>
      </w:r>
      <w:r w:rsidRPr="00BD718D">
        <w:rPr>
          <w:rFonts w:ascii="Calibri" w:eastAsia="Arial" w:hAnsi="Calibri" w:cs="Calibri"/>
          <w:color w:val="000000"/>
          <w:sz w:val="24"/>
          <w:szCs w:val="24"/>
          <w:lang w:eastAsia="pl-PL"/>
        </w:rPr>
        <w:t xml:space="preserve"> </w:t>
      </w:r>
      <w:r w:rsidRPr="00BD718D">
        <w:rPr>
          <w:rFonts w:ascii="Calibri" w:eastAsia="Times New Roman" w:hAnsi="Calibri" w:cs="Calibri"/>
          <w:color w:val="000000"/>
          <w:sz w:val="24"/>
          <w:szCs w:val="24"/>
          <w:lang w:eastAsia="pl-PL"/>
        </w:rPr>
        <w:t xml:space="preserve">Zamawiający dopuszcza możliwość wprowadzenia zmian w Umowie w zakresie wynikającym z przepisów prawa zamówień publicznych w zakresie terminów wykonania przedmiotu Umowy, określonych w § 3 Umowy, jeżeli niedotrzymanie terminu/terminów umownych przez Wykonawcę będzie następstwem: </w:t>
      </w:r>
    </w:p>
    <w:p w:rsidR="00BD718D" w:rsidRPr="00BD718D" w:rsidRDefault="00BD718D" w:rsidP="00494B26">
      <w:pPr>
        <w:numPr>
          <w:ilvl w:val="0"/>
          <w:numId w:val="21"/>
        </w:numPr>
        <w:spacing w:after="47" w:line="270" w:lineRule="auto"/>
        <w:ind w:right="2"/>
        <w:rPr>
          <w:rFonts w:ascii="Calibri" w:eastAsia="Times New Roman" w:hAnsi="Calibri" w:cs="Calibri"/>
          <w:color w:val="000000"/>
          <w:sz w:val="24"/>
          <w:szCs w:val="24"/>
          <w:lang w:eastAsia="pl-PL"/>
        </w:rPr>
      </w:pPr>
      <w:r w:rsidRPr="00BD718D">
        <w:rPr>
          <w:rFonts w:ascii="Calibri" w:eastAsia="Times New Roman" w:hAnsi="Calibri" w:cs="Calibri"/>
          <w:color w:val="000000"/>
          <w:sz w:val="24"/>
          <w:szCs w:val="24"/>
          <w:lang w:eastAsia="pl-PL"/>
        </w:rPr>
        <w:t xml:space="preserve">okoliczności niemożliwych do przewidzenia w momencie zawierania Umowy  (w szczególności konieczności wykonania zamiennych robót niemożliwych do przewidzenia na podstawie Dokumentacji na etapie składania oferty, których wykonanie warunkuje prawidłowe wykonanie przedmiotu Umowy), w tym jeżeli nastąpi </w:t>
      </w:r>
      <w:r w:rsidRPr="00BD718D">
        <w:rPr>
          <w:rFonts w:ascii="Calibri" w:eastAsia="Times New Roman" w:hAnsi="Calibri" w:cs="Calibri"/>
          <w:color w:val="000000"/>
          <w:sz w:val="24"/>
          <w:szCs w:val="24"/>
          <w:lang w:eastAsia="pl-PL"/>
        </w:rPr>
        <w:lastRenderedPageBreak/>
        <w:t xml:space="preserve">wstrzymanie wykonywania robót przez właściwy organ administracji publicznej z przyczyn niezależnych od Wykonawcy, </w:t>
      </w:r>
    </w:p>
    <w:p w:rsidR="00BD718D" w:rsidRPr="00BD718D" w:rsidRDefault="00BD718D" w:rsidP="00494B26">
      <w:pPr>
        <w:numPr>
          <w:ilvl w:val="0"/>
          <w:numId w:val="21"/>
        </w:numPr>
        <w:spacing w:after="47" w:line="270" w:lineRule="auto"/>
        <w:ind w:right="2"/>
        <w:rPr>
          <w:rFonts w:ascii="Calibri" w:eastAsia="Times New Roman" w:hAnsi="Calibri" w:cs="Calibri"/>
          <w:color w:val="000000"/>
          <w:sz w:val="24"/>
          <w:szCs w:val="24"/>
          <w:lang w:eastAsia="pl-PL"/>
        </w:rPr>
      </w:pPr>
      <w:r w:rsidRPr="00BD718D">
        <w:rPr>
          <w:rFonts w:ascii="Calibri" w:eastAsia="Times New Roman" w:hAnsi="Calibri" w:cs="Calibri"/>
          <w:color w:val="000000"/>
          <w:sz w:val="24"/>
          <w:szCs w:val="24"/>
          <w:lang w:eastAsia="pl-PL"/>
        </w:rPr>
        <w:t xml:space="preserve">wystąpienia wyjątkowo niekorzystnych, ponadprzeciętnych i ponadnormatywnych (odbiegających od typowych) warunków atmosferycznych (niemożliwych do przewidzenia na datę zawierania Umowy) uniemożliwiających prawidłowe wykonanie robót, w szczególności z powodu technologii realizacji prac określonej Umową, normami lub innymi przepisami, jeżeli konieczność wykonania prac w tym okresie nie jest następstwem okoliczności, za które Wykonawca ponosi odpowiedzialność,  </w:t>
      </w:r>
    </w:p>
    <w:p w:rsidR="00BD718D" w:rsidRPr="00BD718D" w:rsidRDefault="00BD718D" w:rsidP="00494B26">
      <w:pPr>
        <w:numPr>
          <w:ilvl w:val="0"/>
          <w:numId w:val="21"/>
        </w:numPr>
        <w:spacing w:after="47" w:line="270" w:lineRule="auto"/>
        <w:ind w:right="2"/>
        <w:rPr>
          <w:rFonts w:ascii="Calibri" w:eastAsia="Times New Roman" w:hAnsi="Calibri" w:cs="Calibri"/>
          <w:color w:val="000000"/>
          <w:sz w:val="24"/>
          <w:szCs w:val="24"/>
          <w:lang w:eastAsia="pl-PL"/>
        </w:rPr>
      </w:pPr>
      <w:r w:rsidRPr="00BD718D">
        <w:rPr>
          <w:rFonts w:ascii="Calibri" w:eastAsia="Times New Roman" w:hAnsi="Calibri" w:cs="Calibri"/>
          <w:color w:val="000000"/>
          <w:sz w:val="24"/>
          <w:szCs w:val="24"/>
          <w:lang w:eastAsia="pl-PL"/>
        </w:rPr>
        <w:t xml:space="preserve">wystąpienia opóźnienia lub zaniechania w dokonaniu czynności (w tym wydaniu orzeczeń) przez właściwe organy administracji publicznej, których dokonanie jest niezbędne dla prawidłowości wykonania Umowy, które nie są następstwem okoliczności, za które Wykonawca ponosi odpowiedzialność, </w:t>
      </w:r>
    </w:p>
    <w:p w:rsidR="00BD718D" w:rsidRPr="00BD718D" w:rsidRDefault="00BD718D" w:rsidP="00494B26">
      <w:pPr>
        <w:numPr>
          <w:ilvl w:val="0"/>
          <w:numId w:val="21"/>
        </w:numPr>
        <w:spacing w:after="47" w:line="270" w:lineRule="auto"/>
        <w:ind w:right="2"/>
        <w:rPr>
          <w:rFonts w:ascii="Calibri" w:eastAsia="Times New Roman" w:hAnsi="Calibri" w:cs="Calibri"/>
          <w:color w:val="000000"/>
          <w:sz w:val="24"/>
          <w:szCs w:val="24"/>
          <w:lang w:eastAsia="pl-PL"/>
        </w:rPr>
      </w:pPr>
      <w:r w:rsidRPr="00BD718D">
        <w:rPr>
          <w:rFonts w:ascii="Calibri" w:eastAsia="Times New Roman" w:hAnsi="Calibri" w:cs="Calibri"/>
          <w:color w:val="000000"/>
          <w:sz w:val="24"/>
          <w:szCs w:val="24"/>
          <w:lang w:eastAsia="pl-PL"/>
        </w:rPr>
        <w:t>opóźnienia w przekazaniu placu budowy z przyczyn leżących po stronie Zamawiającego, 5)</w:t>
      </w:r>
      <w:r w:rsidRPr="00BD718D">
        <w:rPr>
          <w:rFonts w:ascii="Calibri" w:eastAsia="Arial" w:hAnsi="Calibri" w:cs="Calibri"/>
          <w:color w:val="000000"/>
          <w:sz w:val="24"/>
          <w:szCs w:val="24"/>
          <w:lang w:eastAsia="pl-PL"/>
        </w:rPr>
        <w:t xml:space="preserve"> </w:t>
      </w:r>
      <w:r w:rsidRPr="00BD718D">
        <w:rPr>
          <w:rFonts w:ascii="Calibri" w:eastAsia="Times New Roman" w:hAnsi="Calibri" w:cs="Calibri"/>
          <w:color w:val="000000"/>
          <w:sz w:val="24"/>
          <w:szCs w:val="24"/>
          <w:lang w:eastAsia="pl-PL"/>
        </w:rPr>
        <w:t xml:space="preserve">wystąpienia siły wyższej uniemożliwiającej wykonanie przedmiotu Umowy. </w:t>
      </w:r>
    </w:p>
    <w:p w:rsidR="00BD718D" w:rsidRPr="00BD718D" w:rsidRDefault="00BD718D" w:rsidP="00494B26">
      <w:pPr>
        <w:numPr>
          <w:ilvl w:val="0"/>
          <w:numId w:val="22"/>
        </w:numPr>
        <w:spacing w:after="47" w:line="270" w:lineRule="auto"/>
        <w:ind w:right="2"/>
        <w:rPr>
          <w:rFonts w:ascii="Calibri" w:eastAsia="Times New Roman" w:hAnsi="Calibri" w:cs="Calibri"/>
          <w:color w:val="000000"/>
          <w:sz w:val="24"/>
          <w:szCs w:val="24"/>
          <w:lang w:eastAsia="pl-PL"/>
        </w:rPr>
      </w:pPr>
      <w:r w:rsidRPr="00BD718D">
        <w:rPr>
          <w:rFonts w:ascii="Calibri" w:eastAsia="Times New Roman" w:hAnsi="Calibri" w:cs="Calibri"/>
          <w:color w:val="000000"/>
          <w:sz w:val="24"/>
          <w:szCs w:val="24"/>
          <w:lang w:eastAsia="pl-PL"/>
        </w:rPr>
        <w:t xml:space="preserve">Każdorazowo zakres zmiany terminu wykonania Umowy winien być adekwatny do przyczyny powstania konieczności jego dokonania, a jego wymiar (zakres zmiany terminu) powinien być uwzględniać czas trwania przeszkody. Jeżeli w związku ze zmianą terminu po stronie Wykonawcy wystąpią dodatkowe koszty wpływające na wartość Wynagrodzenia, Wykonawca przedstawi ich szczegółową kalkulację. Podpisanie przez Strony aneksu zmieniającego termin wykonania Umowy skutkuje wygaśnięciem ewentualnych roszczeń Wykonawcy w zakresie dodatkowych kosztów, o których mowa w zdaniu 2, chyba że Strony wyraźnie przewidziały zmianę Wynagrodzenia uwzględniającą w sposób adekwatny te koszty. </w:t>
      </w:r>
    </w:p>
    <w:p w:rsidR="00BD718D" w:rsidRPr="00BD718D" w:rsidRDefault="00BD718D" w:rsidP="00494B26">
      <w:pPr>
        <w:numPr>
          <w:ilvl w:val="0"/>
          <w:numId w:val="22"/>
        </w:numPr>
        <w:spacing w:after="47" w:line="270" w:lineRule="auto"/>
        <w:ind w:right="2"/>
        <w:rPr>
          <w:rFonts w:ascii="Calibri" w:eastAsia="Times New Roman" w:hAnsi="Calibri" w:cs="Calibri"/>
          <w:color w:val="000000"/>
          <w:sz w:val="24"/>
          <w:szCs w:val="24"/>
          <w:lang w:eastAsia="pl-PL"/>
        </w:rPr>
      </w:pPr>
      <w:r w:rsidRPr="00BD718D">
        <w:rPr>
          <w:rFonts w:ascii="Calibri" w:eastAsia="Times New Roman" w:hAnsi="Calibri" w:cs="Calibri"/>
          <w:color w:val="000000"/>
          <w:sz w:val="24"/>
          <w:szCs w:val="24"/>
          <w:lang w:eastAsia="pl-PL"/>
        </w:rPr>
        <w:t xml:space="preserve">Zamawiający dopuszcza możliwość wprowadzenia zmian w Umowie w zakresie wynikającym z przepisów prawa zamówień publicznych, w zakresie zmiany materiałów, parametrów technicznych, technologii wykonania robót budowlanych, sposobu i zakresu wykonania przedmiotu Umowy, jak również będącej skutkiem takich zmian – zmiany wartości Wynagrodzenia w następujących sytuacjach:  </w:t>
      </w:r>
    </w:p>
    <w:p w:rsidR="00BD718D" w:rsidRPr="00BD718D" w:rsidRDefault="00BD718D" w:rsidP="00494B26">
      <w:pPr>
        <w:numPr>
          <w:ilvl w:val="0"/>
          <w:numId w:val="23"/>
        </w:numPr>
        <w:spacing w:after="47" w:line="270" w:lineRule="auto"/>
        <w:ind w:right="2"/>
        <w:rPr>
          <w:rFonts w:ascii="Calibri" w:eastAsia="Times New Roman" w:hAnsi="Calibri" w:cs="Calibri"/>
          <w:color w:val="000000"/>
          <w:sz w:val="24"/>
          <w:szCs w:val="24"/>
          <w:lang w:eastAsia="pl-PL"/>
        </w:rPr>
      </w:pPr>
      <w:r w:rsidRPr="00BD718D">
        <w:rPr>
          <w:rFonts w:ascii="Calibri" w:eastAsia="Times New Roman" w:hAnsi="Calibri" w:cs="Calibri"/>
          <w:color w:val="000000"/>
          <w:sz w:val="24"/>
          <w:szCs w:val="24"/>
          <w:lang w:eastAsia="pl-PL"/>
        </w:rPr>
        <w:t xml:space="preserve">konieczności realizacji robót wynikających z wprowadzenia przez Zamawiającego  (z przyczyn leżących po stronie Zamawiającego lub będących skutkiem przypadków niezależnych od obu stron Umowy) w Dokumentacji zmian uznanych za istotne  i nieistotne odstępstwo od projektu budowlanego, w rozumieniu przepisów prawa budowlanego, niezbędnych dla prawidłowego wykonania przedmiotu Umowy, </w:t>
      </w:r>
    </w:p>
    <w:p w:rsidR="00BD718D" w:rsidRPr="00BD718D" w:rsidRDefault="00BD718D" w:rsidP="00494B26">
      <w:pPr>
        <w:numPr>
          <w:ilvl w:val="0"/>
          <w:numId w:val="23"/>
        </w:numPr>
        <w:spacing w:after="47" w:line="270" w:lineRule="auto"/>
        <w:ind w:right="2"/>
        <w:rPr>
          <w:rFonts w:ascii="Calibri" w:eastAsia="Times New Roman" w:hAnsi="Calibri" w:cs="Calibri"/>
          <w:color w:val="000000"/>
          <w:sz w:val="24"/>
          <w:szCs w:val="24"/>
          <w:lang w:eastAsia="pl-PL"/>
        </w:rPr>
      </w:pPr>
      <w:r w:rsidRPr="00BD718D">
        <w:rPr>
          <w:rFonts w:ascii="Calibri" w:eastAsia="Times New Roman" w:hAnsi="Calibri" w:cs="Calibri"/>
          <w:color w:val="000000"/>
          <w:sz w:val="24"/>
          <w:szCs w:val="24"/>
          <w:lang w:eastAsia="pl-PL"/>
        </w:rPr>
        <w:t xml:space="preserve">wystąpienia siły wyższej uniemożliwiającej wykonanie przedmiotu Umowy zgodnie z jej postanowieniami. </w:t>
      </w:r>
    </w:p>
    <w:p w:rsidR="00BD718D" w:rsidRPr="00BD718D" w:rsidRDefault="00BD718D" w:rsidP="00494B26">
      <w:pPr>
        <w:numPr>
          <w:ilvl w:val="0"/>
          <w:numId w:val="24"/>
        </w:numPr>
        <w:spacing w:after="47" w:line="270" w:lineRule="auto"/>
        <w:ind w:right="2"/>
        <w:rPr>
          <w:rFonts w:ascii="Calibri" w:eastAsia="Times New Roman" w:hAnsi="Calibri" w:cs="Calibri"/>
          <w:color w:val="000000"/>
          <w:sz w:val="24"/>
          <w:szCs w:val="24"/>
          <w:lang w:eastAsia="pl-PL"/>
        </w:rPr>
      </w:pPr>
      <w:r w:rsidRPr="00BD718D">
        <w:rPr>
          <w:rFonts w:ascii="Calibri" w:eastAsia="Times New Roman" w:hAnsi="Calibri" w:cs="Calibri"/>
          <w:color w:val="000000"/>
          <w:sz w:val="24"/>
          <w:szCs w:val="24"/>
          <w:lang w:eastAsia="pl-PL"/>
        </w:rPr>
        <w:t xml:space="preserve">Zamawiający dopuszcza możliwość wprowadzenia zmian w Umowie w zakresie wynikającym z przepisów prawa zamówień publicznych, co do wartości Wynagrodzenia w przypadku: </w:t>
      </w:r>
    </w:p>
    <w:p w:rsidR="00BD718D" w:rsidRPr="00BD718D" w:rsidRDefault="00BD718D" w:rsidP="00494B26">
      <w:pPr>
        <w:numPr>
          <w:ilvl w:val="1"/>
          <w:numId w:val="24"/>
        </w:numPr>
        <w:spacing w:after="47" w:line="270" w:lineRule="auto"/>
        <w:ind w:right="2"/>
        <w:rPr>
          <w:rFonts w:ascii="Calibri" w:eastAsia="Times New Roman" w:hAnsi="Calibri" w:cs="Calibri"/>
          <w:color w:val="000000"/>
          <w:sz w:val="24"/>
          <w:szCs w:val="24"/>
          <w:lang w:eastAsia="pl-PL"/>
        </w:rPr>
      </w:pPr>
      <w:r w:rsidRPr="00BD718D">
        <w:rPr>
          <w:rFonts w:ascii="Calibri" w:eastAsia="Times New Roman" w:hAnsi="Calibri" w:cs="Calibri"/>
          <w:color w:val="000000"/>
          <w:sz w:val="24"/>
          <w:szCs w:val="24"/>
          <w:lang w:eastAsia="pl-PL"/>
        </w:rPr>
        <w:t xml:space="preserve">zmiany wysokości stawki podatku od towarów i usług, </w:t>
      </w:r>
    </w:p>
    <w:p w:rsidR="00BD718D" w:rsidRPr="00BD718D" w:rsidRDefault="00BD718D" w:rsidP="00494B26">
      <w:pPr>
        <w:numPr>
          <w:ilvl w:val="1"/>
          <w:numId w:val="24"/>
        </w:numPr>
        <w:spacing w:after="47" w:line="270" w:lineRule="auto"/>
        <w:ind w:right="2"/>
        <w:rPr>
          <w:rFonts w:ascii="Calibri" w:eastAsia="Times New Roman" w:hAnsi="Calibri" w:cs="Calibri"/>
          <w:color w:val="000000"/>
          <w:sz w:val="24"/>
          <w:szCs w:val="24"/>
          <w:lang w:eastAsia="pl-PL"/>
        </w:rPr>
      </w:pPr>
      <w:r w:rsidRPr="00BD718D">
        <w:rPr>
          <w:rFonts w:ascii="Calibri" w:eastAsia="Times New Roman" w:hAnsi="Calibri" w:cs="Calibri"/>
          <w:color w:val="000000"/>
          <w:sz w:val="24"/>
          <w:szCs w:val="24"/>
          <w:lang w:eastAsia="pl-PL"/>
        </w:rPr>
        <w:t xml:space="preserve">zmiany wysokości minimalnego wynagrodzenia za pracę ustalonego na podstawie art. 2 ust. 3-5 ustawy z dnia 10 października 2002 r. o minimalnym wynagrodzeniu za pracę lub/ i zasad podlegania ubezpieczeniom społecznym lub </w:t>
      </w:r>
      <w:r w:rsidRPr="00BD718D">
        <w:rPr>
          <w:rFonts w:ascii="Calibri" w:eastAsia="Times New Roman" w:hAnsi="Calibri" w:cs="Calibri"/>
          <w:color w:val="000000"/>
          <w:sz w:val="24"/>
          <w:szCs w:val="24"/>
          <w:lang w:eastAsia="pl-PL"/>
        </w:rPr>
        <w:lastRenderedPageBreak/>
        <w:t xml:space="preserve">ubezpieczeniu zdrowotnemu lub wysokości stawki składki na ubezpieczenia społeczne lub zdrowotne, </w:t>
      </w:r>
    </w:p>
    <w:p w:rsidR="00BD718D" w:rsidRPr="00BD718D" w:rsidRDefault="00BD718D" w:rsidP="00494B26">
      <w:pPr>
        <w:numPr>
          <w:ilvl w:val="1"/>
          <w:numId w:val="24"/>
        </w:numPr>
        <w:spacing w:after="47" w:line="270" w:lineRule="auto"/>
        <w:ind w:right="2"/>
        <w:rPr>
          <w:rFonts w:ascii="Calibri" w:eastAsia="Times New Roman" w:hAnsi="Calibri" w:cs="Calibri"/>
          <w:color w:val="000000"/>
          <w:sz w:val="24"/>
          <w:szCs w:val="24"/>
          <w:lang w:eastAsia="pl-PL"/>
        </w:rPr>
      </w:pPr>
      <w:r w:rsidRPr="00BD718D">
        <w:rPr>
          <w:rFonts w:ascii="Calibri" w:eastAsia="Times New Roman" w:hAnsi="Calibri" w:cs="Calibri"/>
          <w:color w:val="000000"/>
          <w:sz w:val="24"/>
          <w:szCs w:val="24"/>
          <w:lang w:eastAsia="pl-PL"/>
        </w:rPr>
        <w:t xml:space="preserve">zasad gromadzenia i wysokości wpłat do pracowniczych planów kapitałowych, o których mowa w ustawie z dnia 4 października 2018 r. o pracowniczych planach kapitałowych, co będzie miało wpływ na wartość Wynagrodzenia należnego Wykonawcy.  </w:t>
      </w:r>
    </w:p>
    <w:p w:rsidR="00BD718D" w:rsidRPr="00BD718D" w:rsidRDefault="00BD718D" w:rsidP="00494B26">
      <w:pPr>
        <w:numPr>
          <w:ilvl w:val="0"/>
          <w:numId w:val="24"/>
        </w:numPr>
        <w:spacing w:after="47" w:line="270" w:lineRule="auto"/>
        <w:ind w:right="2"/>
        <w:rPr>
          <w:rFonts w:ascii="Calibri" w:eastAsia="Times New Roman" w:hAnsi="Calibri" w:cs="Calibri"/>
          <w:color w:val="000000"/>
          <w:sz w:val="24"/>
          <w:szCs w:val="24"/>
          <w:lang w:eastAsia="pl-PL"/>
        </w:rPr>
      </w:pPr>
      <w:r w:rsidRPr="00BD718D">
        <w:rPr>
          <w:rFonts w:ascii="Calibri" w:eastAsia="Times New Roman" w:hAnsi="Calibri" w:cs="Calibri"/>
          <w:color w:val="000000"/>
          <w:sz w:val="24"/>
          <w:szCs w:val="24"/>
          <w:lang w:eastAsia="pl-PL"/>
        </w:rPr>
        <w:t xml:space="preserve">Zmiana wysokości wynagrodzenia należnego Wykonawcy, dokonana na skutek jego wniosku, dotyczyć może wyłącznie wynagrodzenia należnego za niewykonaną, od dnia wejścia życie zmian przepisów cześć Umowy. Zmiana wysokości wynagrodzenia obowiązywać może nie wcześniej niż od dnia wejścia w życie zmian przepisów. W wypadku zmiany wartości podatku od towarów i usług wartość netto wynagrodzenia Wykonawcy nie zmieni się,  a określona w aneksie wartość brutto wynagrodzenia zostanie wyliczona na podstawie nowych przepisów. </w:t>
      </w:r>
    </w:p>
    <w:p w:rsidR="00BD718D" w:rsidRPr="00BD718D" w:rsidRDefault="00BD718D" w:rsidP="00494B26">
      <w:pPr>
        <w:numPr>
          <w:ilvl w:val="0"/>
          <w:numId w:val="24"/>
        </w:numPr>
        <w:spacing w:after="47" w:line="270" w:lineRule="auto"/>
        <w:ind w:right="2"/>
        <w:rPr>
          <w:rFonts w:ascii="Calibri" w:eastAsia="Times New Roman" w:hAnsi="Calibri" w:cs="Calibri"/>
          <w:color w:val="000000"/>
          <w:sz w:val="24"/>
          <w:szCs w:val="24"/>
          <w:lang w:eastAsia="pl-PL"/>
        </w:rPr>
      </w:pPr>
      <w:r w:rsidRPr="00BD718D">
        <w:rPr>
          <w:rFonts w:ascii="Calibri" w:eastAsia="Times New Roman" w:hAnsi="Calibri" w:cs="Calibri"/>
          <w:color w:val="000000"/>
          <w:sz w:val="24"/>
          <w:szCs w:val="24"/>
          <w:lang w:eastAsia="pl-PL"/>
        </w:rPr>
        <w:t xml:space="preserve">Wykonawca może wystąpić z wnioskiem do Zamawiającego o zmianę wynagrodzenia należnego z tytułu realizacji Umowy, zmianę w zakresie terminów wykonania przedmiotu Umowy nie później niż w terminie do 30 dni od dnia zaistnienia przyczyny dokonania wnioskowanej zmiany. Wykonawca zobowiązany jest udowodnić Zamawiającemu realny wpływ zmian, o których mowa w ppkt.27.2. – 27.4. na wartość należnego mu wynagrodzenia, w szczególności przedłożyć wykaz personelu, który realizuje przedmiot Umowy i dla którego ma zastosowanie zmiana wraz z kalkulacją kosztów wynikającą z przedmiotowej zmiany. </w:t>
      </w:r>
    </w:p>
    <w:p w:rsidR="00BD718D" w:rsidRPr="00BD718D" w:rsidRDefault="00BD718D" w:rsidP="00BD718D">
      <w:pPr>
        <w:spacing w:after="47" w:line="270" w:lineRule="auto"/>
        <w:ind w:left="279" w:right="2" w:hanging="10"/>
        <w:rPr>
          <w:rFonts w:ascii="Calibri" w:eastAsia="Times New Roman" w:hAnsi="Calibri" w:cs="Calibri"/>
          <w:color w:val="000000"/>
          <w:sz w:val="24"/>
          <w:szCs w:val="24"/>
          <w:lang w:eastAsia="pl-PL"/>
        </w:rPr>
      </w:pPr>
      <w:r w:rsidRPr="00BD718D">
        <w:rPr>
          <w:rFonts w:ascii="Calibri" w:eastAsia="Times New Roman" w:hAnsi="Calibri" w:cs="Calibri"/>
          <w:color w:val="000000"/>
          <w:sz w:val="24"/>
          <w:szCs w:val="24"/>
          <w:lang w:eastAsia="pl-PL"/>
        </w:rPr>
        <w:t xml:space="preserve">Jeżeli przyczyna stanowi przeszkodę w wykonywaniu robót Wykonawca zgłosi niezwłocznie tę okoliczność na piśmie, i jeszcze w trakcie jej trwania podejmie wszelkie dostępne środki, aby zminimalizować negatywne dla Zamawiającego skutki zaistnienia przeszkody. Zamawiający nie jest związany wnioskiem Wykonawcy, ani co do zasady, ani do wartości, czy proponowanego terminu przesunięcia terminów wykonania Umowy. </w:t>
      </w:r>
    </w:p>
    <w:p w:rsidR="00BD718D" w:rsidRPr="00BD718D" w:rsidRDefault="00BD718D" w:rsidP="00494B26">
      <w:pPr>
        <w:numPr>
          <w:ilvl w:val="0"/>
          <w:numId w:val="24"/>
        </w:numPr>
        <w:spacing w:after="47" w:line="270" w:lineRule="auto"/>
        <w:ind w:right="2"/>
        <w:rPr>
          <w:rFonts w:ascii="Calibri" w:eastAsia="Times New Roman" w:hAnsi="Calibri" w:cs="Calibri"/>
          <w:color w:val="000000"/>
          <w:sz w:val="24"/>
          <w:szCs w:val="24"/>
          <w:lang w:eastAsia="pl-PL"/>
        </w:rPr>
      </w:pPr>
      <w:r w:rsidRPr="00BD718D">
        <w:rPr>
          <w:rFonts w:ascii="Calibri" w:eastAsia="Times New Roman" w:hAnsi="Calibri" w:cs="Calibri"/>
          <w:color w:val="000000"/>
          <w:sz w:val="24"/>
          <w:szCs w:val="24"/>
          <w:lang w:eastAsia="pl-PL"/>
        </w:rPr>
        <w:t xml:space="preserve">Strony ustalą wartość odpowiednio robót, materiałów i urządzeń zamiennych, zaniechanych, dodatkowych w oparciu o zaakceptowany przez Zamawiającego kosztorys różnicowy szczegółowy sporządzony w następujący sposób: </w:t>
      </w:r>
    </w:p>
    <w:p w:rsidR="00BD718D" w:rsidRPr="00BD718D" w:rsidRDefault="00BD718D" w:rsidP="00494B26">
      <w:pPr>
        <w:numPr>
          <w:ilvl w:val="0"/>
          <w:numId w:val="25"/>
        </w:numPr>
        <w:spacing w:after="47" w:line="270" w:lineRule="auto"/>
        <w:ind w:right="2"/>
        <w:rPr>
          <w:rFonts w:ascii="Calibri" w:eastAsia="Times New Roman" w:hAnsi="Calibri" w:cs="Calibri"/>
          <w:color w:val="000000"/>
          <w:sz w:val="24"/>
          <w:szCs w:val="24"/>
          <w:lang w:eastAsia="pl-PL"/>
        </w:rPr>
      </w:pPr>
      <w:r w:rsidRPr="00BD718D">
        <w:rPr>
          <w:rFonts w:ascii="Calibri" w:eastAsia="Times New Roman" w:hAnsi="Calibri" w:cs="Calibri"/>
          <w:color w:val="000000"/>
          <w:sz w:val="24"/>
          <w:szCs w:val="24"/>
          <w:lang w:eastAsia="pl-PL"/>
        </w:rPr>
        <w:t xml:space="preserve">wartość robót zaniechanych (tj. niewykonanych z powodu rezygnacji przez Zamawiającego) zostanie ustalona w oparciu o ceny zawarte w kosztorysie ofertowym, a w przypadku braku takiej możliwości, w oparciu o ceny nie wyższe niż średnie ceny określone w wydawnictwie SEKOCENBUD dla województwa podlaskiego w dniu składania oferty, </w:t>
      </w:r>
    </w:p>
    <w:p w:rsidR="00BD718D" w:rsidRPr="00BD718D" w:rsidRDefault="00BD718D" w:rsidP="00494B26">
      <w:pPr>
        <w:numPr>
          <w:ilvl w:val="0"/>
          <w:numId w:val="25"/>
        </w:numPr>
        <w:spacing w:after="47" w:line="270" w:lineRule="auto"/>
        <w:ind w:right="2"/>
        <w:rPr>
          <w:rFonts w:ascii="Calibri" w:eastAsia="Times New Roman" w:hAnsi="Calibri" w:cs="Calibri"/>
          <w:color w:val="000000"/>
          <w:sz w:val="24"/>
          <w:szCs w:val="24"/>
          <w:lang w:eastAsia="pl-PL"/>
        </w:rPr>
      </w:pPr>
      <w:r w:rsidRPr="00BD718D">
        <w:rPr>
          <w:rFonts w:ascii="Calibri" w:eastAsia="Times New Roman" w:hAnsi="Calibri" w:cs="Calibri"/>
          <w:color w:val="000000"/>
          <w:sz w:val="24"/>
          <w:szCs w:val="24"/>
          <w:lang w:eastAsia="pl-PL"/>
        </w:rPr>
        <w:t xml:space="preserve">wartość materiałów i urządzeń, z których użycia zrezygnował Zamawiający zostanie ustalona w oparciu o ceny zawarte w kosztorysie ofertowym, a w przypadku braku takiej możliwości w oparciu o ceny nie wyższe niż średnie ceny określone w wydawnictwie SEKOCENBUD dla województwa podlaskiego w dniu składania oferty, </w:t>
      </w:r>
    </w:p>
    <w:p w:rsidR="00BD718D" w:rsidRPr="00BD718D" w:rsidRDefault="00BD718D" w:rsidP="00494B26">
      <w:pPr>
        <w:numPr>
          <w:ilvl w:val="0"/>
          <w:numId w:val="25"/>
        </w:numPr>
        <w:spacing w:after="47" w:line="270" w:lineRule="auto"/>
        <w:ind w:right="2"/>
        <w:rPr>
          <w:rFonts w:ascii="Calibri" w:eastAsia="Times New Roman" w:hAnsi="Calibri" w:cs="Calibri"/>
          <w:color w:val="000000"/>
          <w:sz w:val="24"/>
          <w:szCs w:val="24"/>
          <w:lang w:eastAsia="pl-PL"/>
        </w:rPr>
      </w:pPr>
      <w:r w:rsidRPr="00BD718D">
        <w:rPr>
          <w:rFonts w:ascii="Calibri" w:eastAsia="Times New Roman" w:hAnsi="Calibri" w:cs="Calibri"/>
          <w:color w:val="000000"/>
          <w:sz w:val="24"/>
          <w:szCs w:val="24"/>
          <w:lang w:eastAsia="pl-PL"/>
        </w:rPr>
        <w:t xml:space="preserve">wartość zamówionych lub zaakceptowanych na piśmie przez Zamawiającego robót zamiennych zostanie ustalona w oparciu postanowienia § 23 Umowy, </w:t>
      </w:r>
    </w:p>
    <w:p w:rsidR="00BD718D" w:rsidRPr="00BD718D" w:rsidRDefault="00BD718D" w:rsidP="00494B26">
      <w:pPr>
        <w:numPr>
          <w:ilvl w:val="0"/>
          <w:numId w:val="25"/>
        </w:numPr>
        <w:spacing w:after="47" w:line="270" w:lineRule="auto"/>
        <w:ind w:right="2"/>
        <w:rPr>
          <w:rFonts w:ascii="Calibri" w:eastAsia="Times New Roman" w:hAnsi="Calibri" w:cs="Calibri"/>
          <w:color w:val="000000"/>
          <w:sz w:val="24"/>
          <w:szCs w:val="24"/>
          <w:lang w:eastAsia="pl-PL"/>
        </w:rPr>
      </w:pPr>
      <w:r w:rsidRPr="00BD718D">
        <w:rPr>
          <w:rFonts w:ascii="Calibri" w:eastAsia="Times New Roman" w:hAnsi="Calibri" w:cs="Calibri"/>
          <w:color w:val="000000"/>
          <w:sz w:val="24"/>
          <w:szCs w:val="24"/>
          <w:lang w:eastAsia="pl-PL"/>
        </w:rPr>
        <w:t xml:space="preserve">wartość materiałów i urządzeń użytych (pod warunkiem ich uprzedniej pisemnej akceptacji przez Zamawiającego) w miejsce materiałów i urządzeń, o których mowa w ppkt 2 niniejszego ustępu (zamiennych) zostanie ustalona w oparciu o ceny zawarte w kosztorysie ofertowym, a w przypadku braku takiej możliwości, w oparciu o ceny nie wyższe niż  o średnie ceny określone w wydawnictwie SEKOCENBUD dla województwa </w:t>
      </w:r>
      <w:r w:rsidRPr="00BD718D">
        <w:rPr>
          <w:rFonts w:ascii="Calibri" w:eastAsia="Times New Roman" w:hAnsi="Calibri" w:cs="Calibri"/>
          <w:color w:val="000000"/>
          <w:sz w:val="24"/>
          <w:szCs w:val="24"/>
          <w:lang w:eastAsia="pl-PL"/>
        </w:rPr>
        <w:lastRenderedPageBreak/>
        <w:t xml:space="preserve">podlaskiego aktualnego na datę dokonania zmiany. W przypadku braku cen urządzeń lub materiałów  w wydawnictwie SEKOCENBUD, cena zostanie ustalona w oparciu o rozeznanie rynku, </w:t>
      </w:r>
    </w:p>
    <w:p w:rsidR="00BD718D" w:rsidRPr="00BD718D" w:rsidRDefault="00BD718D" w:rsidP="00494B26">
      <w:pPr>
        <w:numPr>
          <w:ilvl w:val="0"/>
          <w:numId w:val="25"/>
        </w:numPr>
        <w:spacing w:after="47" w:line="270" w:lineRule="auto"/>
        <w:ind w:right="2"/>
        <w:rPr>
          <w:rFonts w:ascii="Calibri" w:eastAsia="Times New Roman" w:hAnsi="Calibri" w:cs="Calibri"/>
          <w:color w:val="000000"/>
          <w:sz w:val="24"/>
          <w:szCs w:val="24"/>
          <w:lang w:eastAsia="pl-PL"/>
        </w:rPr>
      </w:pPr>
      <w:r w:rsidRPr="00BD718D">
        <w:rPr>
          <w:rFonts w:ascii="Calibri" w:eastAsia="Times New Roman" w:hAnsi="Calibri" w:cs="Calibri"/>
          <w:color w:val="000000"/>
          <w:sz w:val="24"/>
          <w:szCs w:val="24"/>
          <w:lang w:eastAsia="pl-PL"/>
        </w:rPr>
        <w:t xml:space="preserve">wszystkie kosztorysy i wyceny sporządza Wykonawca na swój koszt. </w:t>
      </w:r>
    </w:p>
    <w:p w:rsidR="00BD718D" w:rsidRPr="00BD718D" w:rsidRDefault="00BD718D" w:rsidP="00494B26">
      <w:pPr>
        <w:numPr>
          <w:ilvl w:val="0"/>
          <w:numId w:val="26"/>
        </w:numPr>
        <w:spacing w:after="47" w:line="270" w:lineRule="auto"/>
        <w:ind w:right="2"/>
        <w:rPr>
          <w:rFonts w:ascii="Calibri" w:eastAsia="Times New Roman" w:hAnsi="Calibri" w:cs="Calibri"/>
          <w:color w:val="000000"/>
          <w:sz w:val="24"/>
          <w:szCs w:val="24"/>
          <w:lang w:eastAsia="pl-PL"/>
        </w:rPr>
      </w:pPr>
      <w:r w:rsidRPr="00BD718D">
        <w:rPr>
          <w:rFonts w:ascii="Calibri" w:eastAsia="Times New Roman" w:hAnsi="Calibri" w:cs="Calibri"/>
          <w:color w:val="000000"/>
          <w:sz w:val="24"/>
          <w:szCs w:val="24"/>
          <w:lang w:eastAsia="pl-PL"/>
        </w:rPr>
        <w:t xml:space="preserve">Ponadto Umowa może zostać zmieniona w związku z wystąpieniem okoliczności wskazanych w art. 455 prawa zamówień publicznych i na zasadach wynikających z przepisów prawa zamówień publicznych.  </w:t>
      </w:r>
    </w:p>
    <w:p w:rsidR="00BD718D" w:rsidRPr="00BD718D" w:rsidRDefault="00BD718D" w:rsidP="00494B26">
      <w:pPr>
        <w:numPr>
          <w:ilvl w:val="0"/>
          <w:numId w:val="26"/>
        </w:numPr>
        <w:spacing w:after="195" w:line="270" w:lineRule="auto"/>
        <w:ind w:right="2"/>
        <w:rPr>
          <w:rFonts w:ascii="Calibri" w:eastAsia="Times New Roman" w:hAnsi="Calibri" w:cs="Calibri"/>
          <w:color w:val="000000"/>
          <w:sz w:val="24"/>
          <w:szCs w:val="24"/>
          <w:lang w:eastAsia="pl-PL"/>
        </w:rPr>
      </w:pPr>
      <w:r w:rsidRPr="00BD718D">
        <w:rPr>
          <w:rFonts w:ascii="Calibri" w:eastAsia="Times New Roman" w:hAnsi="Calibri" w:cs="Calibri"/>
          <w:color w:val="000000"/>
          <w:sz w:val="24"/>
          <w:szCs w:val="24"/>
          <w:lang w:eastAsia="pl-PL"/>
        </w:rPr>
        <w:t xml:space="preserve">Każdorazowo zmiana Umowy wymaga zgodnej woli Stron, a wskazane w niniejszym paragrafie podstawy jej dokonania nie stanowią obowiązku dokonania zmian, lecz uprawnienie Stron. </w:t>
      </w:r>
    </w:p>
    <w:p w:rsidR="00BD718D" w:rsidRPr="00BD718D" w:rsidRDefault="00BD718D" w:rsidP="00BD718D">
      <w:pPr>
        <w:spacing w:after="19" w:line="259" w:lineRule="auto"/>
        <w:ind w:left="284"/>
        <w:jc w:val="left"/>
        <w:rPr>
          <w:rFonts w:ascii="Calibri" w:eastAsia="Times New Roman" w:hAnsi="Calibri" w:cs="Calibri"/>
          <w:color w:val="000000"/>
          <w:sz w:val="24"/>
          <w:szCs w:val="24"/>
          <w:lang w:eastAsia="pl-PL"/>
        </w:rPr>
      </w:pPr>
      <w:r w:rsidRPr="00BD718D">
        <w:rPr>
          <w:rFonts w:ascii="Calibri" w:eastAsia="Times New Roman" w:hAnsi="Calibri" w:cs="Calibri"/>
          <w:b/>
          <w:color w:val="000000"/>
          <w:sz w:val="24"/>
          <w:szCs w:val="24"/>
          <w:lang w:eastAsia="pl-PL"/>
        </w:rPr>
        <w:t xml:space="preserve"> </w:t>
      </w:r>
    </w:p>
    <w:p w:rsidR="00BD718D" w:rsidRPr="00BD718D" w:rsidRDefault="00494B26" w:rsidP="00BD718D">
      <w:pPr>
        <w:keepNext/>
        <w:keepLines/>
        <w:spacing w:after="61" w:line="259" w:lineRule="auto"/>
        <w:ind w:left="712" w:right="431" w:hanging="10"/>
        <w:jc w:val="center"/>
        <w:outlineLvl w:val="0"/>
        <w:rPr>
          <w:rFonts w:ascii="Calibri" w:eastAsia="Times New Roman" w:hAnsi="Calibri" w:cs="Calibri"/>
          <w:b/>
          <w:color w:val="000000"/>
          <w:sz w:val="24"/>
          <w:szCs w:val="24"/>
          <w:lang w:eastAsia="pl-PL"/>
        </w:rPr>
      </w:pPr>
      <w:r>
        <w:rPr>
          <w:rFonts w:ascii="Calibri" w:eastAsia="Times New Roman" w:hAnsi="Calibri" w:cs="Calibri"/>
          <w:b/>
          <w:color w:val="000000"/>
          <w:sz w:val="24"/>
          <w:szCs w:val="24"/>
          <w:lang w:eastAsia="pl-PL"/>
        </w:rPr>
        <w:t>§ 18</w:t>
      </w:r>
    </w:p>
    <w:p w:rsidR="00BD718D" w:rsidRPr="00BD718D" w:rsidRDefault="00BD718D" w:rsidP="00BD718D">
      <w:pPr>
        <w:spacing w:after="47" w:line="270" w:lineRule="auto"/>
        <w:ind w:left="279" w:right="2" w:hanging="10"/>
        <w:rPr>
          <w:rFonts w:ascii="Calibri" w:eastAsia="Times New Roman" w:hAnsi="Calibri" w:cs="Calibri"/>
          <w:color w:val="000000"/>
          <w:sz w:val="24"/>
          <w:szCs w:val="24"/>
          <w:lang w:eastAsia="pl-PL"/>
        </w:rPr>
      </w:pPr>
      <w:r w:rsidRPr="00BD718D">
        <w:rPr>
          <w:rFonts w:ascii="Calibri" w:eastAsia="Times New Roman" w:hAnsi="Calibri" w:cs="Calibri"/>
          <w:color w:val="000000"/>
          <w:sz w:val="24"/>
          <w:szCs w:val="24"/>
          <w:lang w:eastAsia="pl-PL"/>
        </w:rPr>
        <w:t>1.</w:t>
      </w:r>
      <w:r w:rsidRPr="00BD718D">
        <w:rPr>
          <w:rFonts w:ascii="Calibri" w:eastAsia="Arial" w:hAnsi="Calibri" w:cs="Calibri"/>
          <w:color w:val="000000"/>
          <w:sz w:val="24"/>
          <w:szCs w:val="24"/>
          <w:lang w:eastAsia="pl-PL"/>
        </w:rPr>
        <w:t xml:space="preserve"> </w:t>
      </w:r>
      <w:r w:rsidRPr="00BD718D">
        <w:rPr>
          <w:rFonts w:ascii="Calibri" w:eastAsia="Times New Roman" w:hAnsi="Calibri" w:cs="Calibri"/>
          <w:color w:val="000000"/>
          <w:sz w:val="24"/>
          <w:szCs w:val="24"/>
          <w:lang w:eastAsia="pl-PL"/>
        </w:rPr>
        <w:t xml:space="preserve">Wykonawca zapłaci Zamawiającemu kary umowne: </w:t>
      </w:r>
    </w:p>
    <w:p w:rsidR="00BD718D" w:rsidRPr="00BD718D" w:rsidRDefault="00BD718D" w:rsidP="00494B26">
      <w:pPr>
        <w:numPr>
          <w:ilvl w:val="0"/>
          <w:numId w:val="27"/>
        </w:numPr>
        <w:spacing w:after="47" w:line="270" w:lineRule="auto"/>
        <w:ind w:right="2"/>
        <w:rPr>
          <w:rFonts w:ascii="Calibri" w:eastAsia="Times New Roman" w:hAnsi="Calibri" w:cs="Calibri"/>
          <w:color w:val="000000"/>
          <w:sz w:val="24"/>
          <w:szCs w:val="24"/>
          <w:lang w:eastAsia="pl-PL"/>
        </w:rPr>
      </w:pPr>
      <w:r w:rsidRPr="00BD718D">
        <w:rPr>
          <w:rFonts w:ascii="Calibri" w:eastAsia="Times New Roman" w:hAnsi="Calibri" w:cs="Calibri"/>
          <w:color w:val="000000"/>
          <w:sz w:val="24"/>
          <w:szCs w:val="24"/>
          <w:lang w:eastAsia="pl-PL"/>
        </w:rPr>
        <w:t xml:space="preserve">w przypadku odstąpienia w całości od Umowy z powodów, za które odpowiada Wykonawca – w wysokości 10% Wynagrodzenia brutto, </w:t>
      </w:r>
    </w:p>
    <w:p w:rsidR="00BD718D" w:rsidRPr="00BD718D" w:rsidRDefault="00BD718D" w:rsidP="00494B26">
      <w:pPr>
        <w:numPr>
          <w:ilvl w:val="0"/>
          <w:numId w:val="27"/>
        </w:numPr>
        <w:spacing w:after="47" w:line="270" w:lineRule="auto"/>
        <w:ind w:right="2"/>
        <w:rPr>
          <w:rFonts w:ascii="Calibri" w:eastAsia="Times New Roman" w:hAnsi="Calibri" w:cs="Calibri"/>
          <w:color w:val="000000"/>
          <w:sz w:val="24"/>
          <w:szCs w:val="24"/>
          <w:lang w:eastAsia="pl-PL"/>
        </w:rPr>
      </w:pPr>
      <w:r w:rsidRPr="00BD718D">
        <w:rPr>
          <w:rFonts w:ascii="Calibri" w:eastAsia="Times New Roman" w:hAnsi="Calibri" w:cs="Calibri"/>
          <w:color w:val="000000"/>
          <w:sz w:val="24"/>
          <w:szCs w:val="24"/>
          <w:lang w:eastAsia="pl-PL"/>
        </w:rPr>
        <w:t xml:space="preserve">w przypadku odstąpienia od części Umowy z powodów, za które odpowiada Wykonawca – w wysokości 10% Wynagrodzenia brutto, pozostałego do zapłaty na dzień odstąpienia, </w:t>
      </w:r>
    </w:p>
    <w:p w:rsidR="00BD718D" w:rsidRPr="00BD718D" w:rsidRDefault="00BD718D" w:rsidP="00494B26">
      <w:pPr>
        <w:numPr>
          <w:ilvl w:val="0"/>
          <w:numId w:val="27"/>
        </w:numPr>
        <w:spacing w:after="47" w:line="270" w:lineRule="auto"/>
        <w:ind w:right="2"/>
        <w:rPr>
          <w:rFonts w:ascii="Calibri" w:eastAsia="Times New Roman" w:hAnsi="Calibri" w:cs="Calibri"/>
          <w:color w:val="000000"/>
          <w:sz w:val="24"/>
          <w:szCs w:val="24"/>
          <w:lang w:eastAsia="pl-PL"/>
        </w:rPr>
      </w:pPr>
      <w:r w:rsidRPr="00BD718D">
        <w:rPr>
          <w:rFonts w:ascii="Calibri" w:eastAsia="Times New Roman" w:hAnsi="Calibri" w:cs="Calibri"/>
          <w:color w:val="000000"/>
          <w:sz w:val="24"/>
          <w:szCs w:val="24"/>
          <w:lang w:eastAsia="pl-PL"/>
        </w:rPr>
        <w:t xml:space="preserve">z tytułu zwłoki w odniesieniu do terminu, o którym mowa w § 3 ust. 1 pkt 2  w wysokości 0,1% Wynagrodzenia brutto, za każdy dzień zwłoki, liczony od dnia następnego po upływie terminu określonego w § 3 ust. 1 pkt 2, </w:t>
      </w:r>
    </w:p>
    <w:p w:rsidR="00BD718D" w:rsidRPr="00BD718D" w:rsidRDefault="00BD718D" w:rsidP="00494B26">
      <w:pPr>
        <w:numPr>
          <w:ilvl w:val="0"/>
          <w:numId w:val="27"/>
        </w:numPr>
        <w:spacing w:after="25" w:line="270" w:lineRule="auto"/>
        <w:ind w:right="2"/>
        <w:rPr>
          <w:rFonts w:ascii="Calibri" w:eastAsia="Times New Roman" w:hAnsi="Calibri" w:cs="Calibri"/>
          <w:color w:val="000000"/>
          <w:sz w:val="24"/>
          <w:szCs w:val="24"/>
          <w:lang w:eastAsia="pl-PL"/>
        </w:rPr>
      </w:pPr>
      <w:r w:rsidRPr="00BD718D">
        <w:rPr>
          <w:rFonts w:ascii="Calibri" w:eastAsia="Times New Roman" w:hAnsi="Calibri" w:cs="Calibri"/>
          <w:color w:val="000000"/>
          <w:sz w:val="24"/>
          <w:szCs w:val="24"/>
          <w:lang w:eastAsia="pl-PL"/>
        </w:rPr>
        <w:t xml:space="preserve">za zwłokę w usuwaniu wad stwierdzonych przy odbiorze robót oraz w okresie gwarancji lub rękojmi za wady w wysokości 0,01% Wynagrodzenia brutto, za każdy dzień zwłoki liczony od dnia następnego po upływie terminu wyznaczonego na usunięcie wad - do dnia ich usunięcia – w przypadku zastępczego usunięcia wad lub usterek termin liczony będzie do dnia protokolarnego odbioru zastępczego usunięcia wad lub usterek; </w:t>
      </w:r>
    </w:p>
    <w:p w:rsidR="00BD718D" w:rsidRPr="00BD718D" w:rsidRDefault="00BD718D" w:rsidP="00494B26">
      <w:pPr>
        <w:numPr>
          <w:ilvl w:val="0"/>
          <w:numId w:val="27"/>
        </w:numPr>
        <w:spacing w:after="47" w:line="270" w:lineRule="auto"/>
        <w:ind w:right="2"/>
        <w:rPr>
          <w:rFonts w:ascii="Calibri" w:eastAsia="Times New Roman" w:hAnsi="Calibri" w:cs="Calibri"/>
          <w:color w:val="000000"/>
          <w:sz w:val="24"/>
          <w:szCs w:val="24"/>
          <w:lang w:eastAsia="pl-PL"/>
        </w:rPr>
      </w:pPr>
      <w:r w:rsidRPr="00BD718D">
        <w:rPr>
          <w:rFonts w:ascii="Calibri" w:eastAsia="Times New Roman" w:hAnsi="Calibri" w:cs="Calibri"/>
          <w:color w:val="000000"/>
          <w:sz w:val="24"/>
          <w:szCs w:val="24"/>
          <w:lang w:eastAsia="pl-PL"/>
        </w:rPr>
        <w:t xml:space="preserve">za spowodowanie przerwy w realizacji Umowy – w wysokości 0,1% Wynagrodzenia brutto, za każdy dzień przerwy, licząc od 7 dnia przerwy do dnia wznowienia robót, </w:t>
      </w:r>
    </w:p>
    <w:p w:rsidR="00BD718D" w:rsidRPr="00BD718D" w:rsidRDefault="00BD718D" w:rsidP="00494B26">
      <w:pPr>
        <w:numPr>
          <w:ilvl w:val="0"/>
          <w:numId w:val="27"/>
        </w:numPr>
        <w:spacing w:after="47" w:line="270" w:lineRule="auto"/>
        <w:ind w:right="2"/>
        <w:rPr>
          <w:rFonts w:ascii="Calibri" w:eastAsia="Times New Roman" w:hAnsi="Calibri" w:cs="Calibri"/>
          <w:color w:val="000000"/>
          <w:sz w:val="24"/>
          <w:szCs w:val="24"/>
          <w:lang w:eastAsia="pl-PL"/>
        </w:rPr>
      </w:pPr>
      <w:r w:rsidRPr="00BD718D">
        <w:rPr>
          <w:rFonts w:ascii="Calibri" w:eastAsia="Times New Roman" w:hAnsi="Calibri" w:cs="Calibri"/>
          <w:color w:val="000000"/>
          <w:sz w:val="24"/>
          <w:szCs w:val="24"/>
          <w:lang w:eastAsia="pl-PL"/>
        </w:rPr>
        <w:t xml:space="preserve">za niewykonanie lub nienależyte wykonanie obowiązków wynikających z Umowy lub SWZ lub poleceń Zamawiającego / Inspektora Nadzoru Inwestorskiego zmierzających do wyegzekwowania od Wykonawcy realizacji obowiązków wynikających z zapisów Umowy lub SWZ, w wysokości 5 000 zł za każdorazowe stwierdzone uchybienie, </w:t>
      </w:r>
    </w:p>
    <w:p w:rsidR="00BD718D" w:rsidRPr="00BD718D" w:rsidRDefault="00BD718D" w:rsidP="00494B26">
      <w:pPr>
        <w:numPr>
          <w:ilvl w:val="0"/>
          <w:numId w:val="27"/>
        </w:numPr>
        <w:spacing w:after="47" w:line="270" w:lineRule="auto"/>
        <w:ind w:right="2"/>
        <w:rPr>
          <w:rFonts w:ascii="Calibri" w:eastAsia="Times New Roman" w:hAnsi="Calibri" w:cs="Calibri"/>
          <w:color w:val="000000"/>
          <w:sz w:val="24"/>
          <w:szCs w:val="24"/>
          <w:lang w:eastAsia="pl-PL"/>
        </w:rPr>
      </w:pPr>
      <w:r w:rsidRPr="00BD718D">
        <w:rPr>
          <w:rFonts w:ascii="Calibri" w:eastAsia="Times New Roman" w:hAnsi="Calibri" w:cs="Calibri"/>
          <w:color w:val="000000"/>
          <w:sz w:val="24"/>
          <w:szCs w:val="24"/>
          <w:lang w:eastAsia="pl-PL"/>
        </w:rPr>
        <w:t xml:space="preserve">w przypadku zaistnienia następujących zdarzeń: niewłaściwa organizacja terenu budowy, nieprzestrzeganie przepisów BHP, nieprawidłowe utrzymanie oznakowania tymczasowego, niestosowanie się do zasad pracy pod ruchem, niewłaściwego utrzymania placu budowy - potwierdzonych przez Inspektora Nadzoru Inwestorskiego lub Zamawiającego, w wysokości 0,01% Wynagrodzenia brutto, za każdy dzień występowania każdego ze zdarzeń,  </w:t>
      </w:r>
    </w:p>
    <w:p w:rsidR="00BD718D" w:rsidRPr="00BD718D" w:rsidRDefault="00BD718D" w:rsidP="00494B26">
      <w:pPr>
        <w:numPr>
          <w:ilvl w:val="0"/>
          <w:numId w:val="27"/>
        </w:numPr>
        <w:spacing w:after="47" w:line="270" w:lineRule="auto"/>
        <w:ind w:right="2"/>
        <w:rPr>
          <w:rFonts w:ascii="Calibri" w:eastAsia="Times New Roman" w:hAnsi="Calibri" w:cs="Calibri"/>
          <w:color w:val="000000"/>
          <w:sz w:val="24"/>
          <w:szCs w:val="24"/>
          <w:lang w:eastAsia="pl-PL"/>
        </w:rPr>
      </w:pPr>
      <w:r w:rsidRPr="00BD718D">
        <w:rPr>
          <w:rFonts w:ascii="Calibri" w:eastAsia="Times New Roman" w:hAnsi="Calibri" w:cs="Calibri"/>
          <w:color w:val="000000"/>
          <w:sz w:val="24"/>
          <w:szCs w:val="24"/>
          <w:lang w:eastAsia="pl-PL"/>
        </w:rPr>
        <w:t xml:space="preserve">za zwłokę w wykonaniu obowiązków Wykonawcy, o których mowa w § 2 ust. 3,  z przyczyn leżących po stronie Wykonawcy w wysokości 10.000 zł, za każdy dzień </w:t>
      </w:r>
      <w:r w:rsidRPr="00BD718D">
        <w:rPr>
          <w:rFonts w:ascii="Calibri" w:eastAsia="Times New Roman" w:hAnsi="Calibri" w:cs="Calibri"/>
          <w:color w:val="000000"/>
          <w:sz w:val="24"/>
          <w:szCs w:val="24"/>
          <w:lang w:eastAsia="pl-PL"/>
        </w:rPr>
        <w:lastRenderedPageBreak/>
        <w:t xml:space="preserve">zwłoki, liczony od dnia następnego po upływie terminów określonych Wykonawcy  w § 2 ust. 3, </w:t>
      </w:r>
    </w:p>
    <w:p w:rsidR="00BD718D" w:rsidRPr="00BD718D" w:rsidRDefault="00BD718D" w:rsidP="00494B26">
      <w:pPr>
        <w:numPr>
          <w:ilvl w:val="0"/>
          <w:numId w:val="27"/>
        </w:numPr>
        <w:spacing w:after="47" w:line="270" w:lineRule="auto"/>
        <w:ind w:right="2"/>
        <w:rPr>
          <w:rFonts w:ascii="Calibri" w:eastAsia="Times New Roman" w:hAnsi="Calibri" w:cs="Calibri"/>
          <w:color w:val="000000"/>
          <w:sz w:val="24"/>
          <w:szCs w:val="24"/>
          <w:lang w:eastAsia="pl-PL"/>
        </w:rPr>
      </w:pPr>
      <w:r w:rsidRPr="00BD718D">
        <w:rPr>
          <w:rFonts w:ascii="Calibri" w:eastAsia="Times New Roman" w:hAnsi="Calibri" w:cs="Calibri"/>
          <w:color w:val="000000"/>
          <w:sz w:val="24"/>
          <w:szCs w:val="24"/>
          <w:lang w:eastAsia="pl-PL"/>
        </w:rPr>
        <w:t xml:space="preserve">w przypadku nieusunięcia odpadów zgodnie z § 13 ust. 2 Umowy - w wysokości  </w:t>
      </w:r>
    </w:p>
    <w:p w:rsidR="00BD718D" w:rsidRPr="00BD718D" w:rsidRDefault="00BD718D" w:rsidP="00BD718D">
      <w:pPr>
        <w:spacing w:after="47" w:line="270" w:lineRule="auto"/>
        <w:ind w:left="1146" w:right="2" w:hanging="10"/>
        <w:rPr>
          <w:rFonts w:ascii="Calibri" w:eastAsia="Times New Roman" w:hAnsi="Calibri" w:cs="Calibri"/>
          <w:color w:val="000000"/>
          <w:sz w:val="24"/>
          <w:szCs w:val="24"/>
          <w:lang w:eastAsia="pl-PL"/>
        </w:rPr>
      </w:pPr>
      <w:r w:rsidRPr="00BD718D">
        <w:rPr>
          <w:rFonts w:ascii="Calibri" w:eastAsia="Times New Roman" w:hAnsi="Calibri" w:cs="Calibri"/>
          <w:color w:val="000000"/>
          <w:sz w:val="24"/>
          <w:szCs w:val="24"/>
          <w:lang w:eastAsia="pl-PL"/>
        </w:rPr>
        <w:t xml:space="preserve">5.000 zł, za każde naruszenie, </w:t>
      </w:r>
    </w:p>
    <w:p w:rsidR="00BD718D" w:rsidRPr="00BD718D" w:rsidRDefault="00BD718D" w:rsidP="00494B26">
      <w:pPr>
        <w:numPr>
          <w:ilvl w:val="0"/>
          <w:numId w:val="27"/>
        </w:numPr>
        <w:spacing w:after="47" w:line="270" w:lineRule="auto"/>
        <w:ind w:right="2"/>
        <w:rPr>
          <w:rFonts w:ascii="Calibri" w:eastAsia="Times New Roman" w:hAnsi="Calibri" w:cs="Calibri"/>
          <w:color w:val="000000"/>
          <w:sz w:val="24"/>
          <w:szCs w:val="24"/>
          <w:lang w:eastAsia="pl-PL"/>
        </w:rPr>
      </w:pPr>
      <w:r w:rsidRPr="00BD718D">
        <w:rPr>
          <w:rFonts w:ascii="Calibri" w:eastAsia="Times New Roman" w:hAnsi="Calibri" w:cs="Calibri"/>
          <w:color w:val="000000"/>
          <w:sz w:val="24"/>
          <w:szCs w:val="24"/>
          <w:lang w:eastAsia="pl-PL"/>
        </w:rPr>
        <w:t xml:space="preserve">w przypadku, gdy czynności zastrzeżone dla osób wskazanych do pełnienia funkcji określonych w § 16 ust. 1 Umowy będzie wykonywała inna osoba niż zaakceptowana przez Zamawiającego – w wysokości 0,01% Wynagrodzenia brutto, za każde zdarzenie, </w:t>
      </w:r>
    </w:p>
    <w:p w:rsidR="00BD718D" w:rsidRPr="00BD718D" w:rsidRDefault="00BD718D" w:rsidP="00494B26">
      <w:pPr>
        <w:numPr>
          <w:ilvl w:val="0"/>
          <w:numId w:val="27"/>
        </w:numPr>
        <w:spacing w:after="47" w:line="270" w:lineRule="auto"/>
        <w:ind w:right="2"/>
        <w:rPr>
          <w:rFonts w:ascii="Calibri" w:eastAsia="Times New Roman" w:hAnsi="Calibri" w:cs="Calibri"/>
          <w:color w:val="000000"/>
          <w:sz w:val="24"/>
          <w:szCs w:val="24"/>
          <w:lang w:eastAsia="pl-PL"/>
        </w:rPr>
      </w:pPr>
      <w:r w:rsidRPr="00BD718D">
        <w:rPr>
          <w:rFonts w:ascii="Calibri" w:eastAsia="Times New Roman" w:hAnsi="Calibri" w:cs="Calibri"/>
          <w:color w:val="000000"/>
          <w:sz w:val="24"/>
          <w:szCs w:val="24"/>
          <w:lang w:eastAsia="pl-PL"/>
        </w:rPr>
        <w:t xml:space="preserve">za dopuszczenie do wykonywania robót budowlanych objętych przedmiotem Umowy innego podmiotu niż Wykonawca lub zaakceptowany przed Zamawiającego podwykonawca skierowany do ich wykonania zgodnie z zasadami określonymi niniejszą Umową – w wysokości 5.000 zł, za każdy stwierdzony fakt, </w:t>
      </w:r>
    </w:p>
    <w:p w:rsidR="00BD718D" w:rsidRPr="00BD718D" w:rsidRDefault="00BD718D" w:rsidP="00494B26">
      <w:pPr>
        <w:numPr>
          <w:ilvl w:val="0"/>
          <w:numId w:val="27"/>
        </w:numPr>
        <w:spacing w:after="47" w:line="270" w:lineRule="auto"/>
        <w:ind w:right="2"/>
        <w:rPr>
          <w:rFonts w:ascii="Calibri" w:eastAsia="Times New Roman" w:hAnsi="Calibri" w:cs="Calibri"/>
          <w:color w:val="000000"/>
          <w:sz w:val="24"/>
          <w:szCs w:val="24"/>
          <w:lang w:eastAsia="pl-PL"/>
        </w:rPr>
      </w:pPr>
      <w:r w:rsidRPr="00BD718D">
        <w:rPr>
          <w:rFonts w:ascii="Calibri" w:eastAsia="Times New Roman" w:hAnsi="Calibri" w:cs="Calibri"/>
          <w:color w:val="000000"/>
          <w:sz w:val="24"/>
          <w:szCs w:val="24"/>
          <w:lang w:eastAsia="pl-PL"/>
        </w:rPr>
        <w:t xml:space="preserve">w przypadku nieprzedłożenia do zaakceptowania projektu umowy  o podwykonawstwo lub projektu jej zmiany zgodnie z § 14 niniejszej umowy –  w wysokości 5.000 zł za każde zdarzenie, </w:t>
      </w:r>
    </w:p>
    <w:p w:rsidR="00BD718D" w:rsidRPr="00BD718D" w:rsidRDefault="00BD718D" w:rsidP="00494B26">
      <w:pPr>
        <w:numPr>
          <w:ilvl w:val="0"/>
          <w:numId w:val="27"/>
        </w:numPr>
        <w:spacing w:after="47" w:line="270" w:lineRule="auto"/>
        <w:ind w:right="2"/>
        <w:rPr>
          <w:rFonts w:ascii="Calibri" w:eastAsia="Times New Roman" w:hAnsi="Calibri" w:cs="Calibri"/>
          <w:color w:val="000000"/>
          <w:sz w:val="24"/>
          <w:szCs w:val="24"/>
          <w:lang w:eastAsia="pl-PL"/>
        </w:rPr>
      </w:pPr>
      <w:r w:rsidRPr="00BD718D">
        <w:rPr>
          <w:rFonts w:ascii="Calibri" w:eastAsia="Times New Roman" w:hAnsi="Calibri" w:cs="Calibri"/>
          <w:color w:val="000000"/>
          <w:sz w:val="24"/>
          <w:szCs w:val="24"/>
          <w:lang w:eastAsia="pl-PL"/>
        </w:rPr>
        <w:t xml:space="preserve">w przypadku nieprzedłożenia poświadczonej za zgodność z oryginałem kopii umowy o podwykonawstwo lub jej zmiany zgodnie z postanowieniami § 14 Umowy –  w wysokości 5.000 zł za każde zdarzenie, </w:t>
      </w:r>
    </w:p>
    <w:p w:rsidR="00BD718D" w:rsidRPr="00BD718D" w:rsidRDefault="00BD718D" w:rsidP="00494B26">
      <w:pPr>
        <w:numPr>
          <w:ilvl w:val="0"/>
          <w:numId w:val="27"/>
        </w:numPr>
        <w:spacing w:after="47" w:line="270" w:lineRule="auto"/>
        <w:ind w:right="2"/>
        <w:rPr>
          <w:rFonts w:ascii="Calibri" w:eastAsia="Times New Roman" w:hAnsi="Calibri" w:cs="Calibri"/>
          <w:color w:val="000000"/>
          <w:sz w:val="24"/>
          <w:szCs w:val="24"/>
          <w:lang w:eastAsia="pl-PL"/>
        </w:rPr>
      </w:pPr>
      <w:r w:rsidRPr="00BD718D">
        <w:rPr>
          <w:rFonts w:ascii="Calibri" w:eastAsia="Times New Roman" w:hAnsi="Calibri" w:cs="Calibri"/>
          <w:color w:val="000000"/>
          <w:sz w:val="24"/>
          <w:szCs w:val="24"/>
          <w:lang w:eastAsia="pl-PL"/>
        </w:rPr>
        <w:t xml:space="preserve">w przypadku braku zmiany umowy o podwykonawstwo, której przedmiotem są dostawy lub usługi w zakresie zgodnie z § 14 ust. 7 – w wysokości 5.000 zł za każdy dzień zwłoki w wykonaniu wezwania Zamawiającego do dokonania zmiany,  </w:t>
      </w:r>
    </w:p>
    <w:p w:rsidR="00BD718D" w:rsidRPr="00BD718D" w:rsidRDefault="00BD718D" w:rsidP="00494B26">
      <w:pPr>
        <w:numPr>
          <w:ilvl w:val="0"/>
          <w:numId w:val="27"/>
        </w:numPr>
        <w:spacing w:after="47" w:line="270" w:lineRule="auto"/>
        <w:ind w:right="2"/>
        <w:rPr>
          <w:rFonts w:ascii="Calibri" w:eastAsia="Times New Roman" w:hAnsi="Calibri" w:cs="Calibri"/>
          <w:color w:val="000000"/>
          <w:sz w:val="24"/>
          <w:szCs w:val="24"/>
          <w:lang w:eastAsia="pl-PL"/>
        </w:rPr>
      </w:pPr>
      <w:r w:rsidRPr="00BD718D">
        <w:rPr>
          <w:rFonts w:ascii="Calibri" w:eastAsia="Times New Roman" w:hAnsi="Calibri" w:cs="Calibri"/>
          <w:color w:val="000000"/>
          <w:sz w:val="24"/>
          <w:szCs w:val="24"/>
          <w:lang w:eastAsia="pl-PL"/>
        </w:rPr>
        <w:t xml:space="preserve">w przypadku braku zapłaty lub zwłoki w zapłacie wynagrodzenia należnego podwykonawcy lub dalszym podwykonawcom – w wysokości 5% wartości </w:t>
      </w:r>
    </w:p>
    <w:p w:rsidR="00BD718D" w:rsidRPr="00BD718D" w:rsidRDefault="00BD718D" w:rsidP="00BD718D">
      <w:pPr>
        <w:spacing w:after="47" w:line="270" w:lineRule="auto"/>
        <w:ind w:left="1146" w:right="2" w:hanging="10"/>
        <w:rPr>
          <w:rFonts w:ascii="Calibri" w:eastAsia="Times New Roman" w:hAnsi="Calibri" w:cs="Calibri"/>
          <w:color w:val="000000"/>
          <w:sz w:val="24"/>
          <w:szCs w:val="24"/>
          <w:lang w:eastAsia="pl-PL"/>
        </w:rPr>
      </w:pPr>
      <w:r w:rsidRPr="00BD718D">
        <w:rPr>
          <w:rFonts w:ascii="Calibri" w:eastAsia="Times New Roman" w:hAnsi="Calibri" w:cs="Calibri"/>
          <w:color w:val="000000"/>
          <w:sz w:val="24"/>
          <w:szCs w:val="24"/>
          <w:lang w:eastAsia="pl-PL"/>
        </w:rPr>
        <w:t xml:space="preserve">świadczenia zapłaconego po terminie lub niezapłaconego świadczenia,  </w:t>
      </w:r>
    </w:p>
    <w:p w:rsidR="00BD718D" w:rsidRPr="00BD718D" w:rsidRDefault="00BD718D" w:rsidP="00494B26">
      <w:pPr>
        <w:numPr>
          <w:ilvl w:val="0"/>
          <w:numId w:val="27"/>
        </w:numPr>
        <w:spacing w:after="47" w:line="270" w:lineRule="auto"/>
        <w:ind w:right="2"/>
        <w:rPr>
          <w:rFonts w:ascii="Calibri" w:eastAsia="Times New Roman" w:hAnsi="Calibri" w:cs="Calibri"/>
          <w:color w:val="000000"/>
          <w:sz w:val="24"/>
          <w:szCs w:val="24"/>
          <w:lang w:eastAsia="pl-PL"/>
        </w:rPr>
      </w:pPr>
      <w:r w:rsidRPr="00BD718D">
        <w:rPr>
          <w:rFonts w:ascii="Calibri" w:eastAsia="Times New Roman" w:hAnsi="Calibri" w:cs="Calibri"/>
          <w:color w:val="000000"/>
          <w:sz w:val="24"/>
          <w:szCs w:val="24"/>
          <w:lang w:eastAsia="pl-PL"/>
        </w:rPr>
        <w:t xml:space="preserve">za każdy przypadek konieczności dokonania przez Zamawiającego bezpośredniej zapłaty wynagrodzenia na rzecz podwykonawcy lub dalszego podwykonawcy  w związku z zaniechaniem przez Wykonawcę (lub podwykonawcę lub dalszego podwykonawcę) dokonania zapłaty wynagrodzenia należnego podwykonawcy lub dalszemu podwykonawcy (brak zapłaty) – w wysokości 5% wartości dokonanej </w:t>
      </w:r>
    </w:p>
    <w:p w:rsidR="00BD718D" w:rsidRPr="00BD718D" w:rsidRDefault="00BD718D" w:rsidP="00BD718D">
      <w:pPr>
        <w:spacing w:after="47" w:line="270" w:lineRule="auto"/>
        <w:ind w:left="1146" w:right="2" w:hanging="10"/>
        <w:rPr>
          <w:rFonts w:ascii="Calibri" w:eastAsia="Times New Roman" w:hAnsi="Calibri" w:cs="Calibri"/>
          <w:color w:val="000000"/>
          <w:sz w:val="24"/>
          <w:szCs w:val="24"/>
          <w:lang w:eastAsia="pl-PL"/>
        </w:rPr>
      </w:pPr>
      <w:r w:rsidRPr="00BD718D">
        <w:rPr>
          <w:rFonts w:ascii="Calibri" w:eastAsia="Times New Roman" w:hAnsi="Calibri" w:cs="Calibri"/>
          <w:color w:val="000000"/>
          <w:sz w:val="24"/>
          <w:szCs w:val="24"/>
          <w:lang w:eastAsia="pl-PL"/>
        </w:rPr>
        <w:t xml:space="preserve">zapłaty, </w:t>
      </w:r>
    </w:p>
    <w:p w:rsidR="00BD718D" w:rsidRPr="00BD718D" w:rsidRDefault="00BD718D" w:rsidP="00494B26">
      <w:pPr>
        <w:numPr>
          <w:ilvl w:val="0"/>
          <w:numId w:val="27"/>
        </w:numPr>
        <w:spacing w:after="47" w:line="270" w:lineRule="auto"/>
        <w:ind w:right="2"/>
        <w:rPr>
          <w:rFonts w:ascii="Calibri" w:eastAsia="Times New Roman" w:hAnsi="Calibri" w:cs="Calibri"/>
          <w:color w:val="000000"/>
          <w:sz w:val="24"/>
          <w:szCs w:val="24"/>
          <w:lang w:eastAsia="pl-PL"/>
        </w:rPr>
      </w:pPr>
      <w:r w:rsidRPr="00BD718D">
        <w:rPr>
          <w:rFonts w:ascii="Calibri" w:eastAsia="Times New Roman" w:hAnsi="Calibri" w:cs="Calibri"/>
          <w:color w:val="000000"/>
          <w:sz w:val="24"/>
          <w:szCs w:val="24"/>
          <w:lang w:eastAsia="pl-PL"/>
        </w:rPr>
        <w:t xml:space="preserve">w przypadku naruszenia obowiązku, o którym mowa w § 12 ust. 2 lub/i 3 Umowy -  w wysokości 1.000 zł za każdy przypadek, </w:t>
      </w:r>
    </w:p>
    <w:p w:rsidR="00BD718D" w:rsidRPr="00BD718D" w:rsidRDefault="00BD718D" w:rsidP="00494B26">
      <w:pPr>
        <w:numPr>
          <w:ilvl w:val="0"/>
          <w:numId w:val="27"/>
        </w:numPr>
        <w:spacing w:after="47" w:line="270" w:lineRule="auto"/>
        <w:ind w:right="2"/>
        <w:rPr>
          <w:rFonts w:ascii="Calibri" w:eastAsia="Times New Roman" w:hAnsi="Calibri" w:cs="Calibri"/>
          <w:color w:val="000000"/>
          <w:sz w:val="24"/>
          <w:szCs w:val="24"/>
          <w:lang w:eastAsia="pl-PL"/>
        </w:rPr>
      </w:pPr>
      <w:r w:rsidRPr="00BD718D">
        <w:rPr>
          <w:rFonts w:ascii="Calibri" w:eastAsia="Times New Roman" w:hAnsi="Calibri" w:cs="Calibri"/>
          <w:color w:val="000000"/>
          <w:sz w:val="24"/>
          <w:szCs w:val="24"/>
          <w:lang w:eastAsia="pl-PL"/>
        </w:rPr>
        <w:t>w przypadku uchybienia obowiązkowi wynikającemu z § 16 ust. 9 Umowy –  w wysokości 0,01% wartości wykonanych robót brutto na datę zmiany osoby Kierownika budowy za każdy dzień pełnienia funkcji przez nowego Kierownika budowy bez uprzedniego złożenia protokołu, o którym mowa w § 16 ust. 9 Umowy. 2.</w:t>
      </w:r>
      <w:r w:rsidRPr="00BD718D">
        <w:rPr>
          <w:rFonts w:ascii="Calibri" w:eastAsia="Arial" w:hAnsi="Calibri" w:cs="Calibri"/>
          <w:color w:val="000000"/>
          <w:sz w:val="24"/>
          <w:szCs w:val="24"/>
          <w:lang w:eastAsia="pl-PL"/>
        </w:rPr>
        <w:t xml:space="preserve"> </w:t>
      </w:r>
      <w:r w:rsidRPr="00BD718D">
        <w:rPr>
          <w:rFonts w:ascii="Calibri" w:eastAsia="Times New Roman" w:hAnsi="Calibri" w:cs="Calibri"/>
          <w:color w:val="000000"/>
          <w:sz w:val="24"/>
          <w:szCs w:val="24"/>
          <w:lang w:eastAsia="pl-PL"/>
        </w:rPr>
        <w:t xml:space="preserve">Łączna wysokość kar umownych nałożonych na Wykonawcę robót nie może przekroczyć 30% Wynagrodzenia brutto. W przypadku naliczenia i potrącenia Wykonawcy kar umownych, a następnie odstąpienia od Umowy z powodów, za które odpowiada Wykonawca, ograniczenia ze zdania pierwszego nie stosuje się. </w:t>
      </w:r>
    </w:p>
    <w:p w:rsidR="00BD718D" w:rsidRPr="00BD718D" w:rsidRDefault="00BD718D" w:rsidP="00494B26">
      <w:pPr>
        <w:numPr>
          <w:ilvl w:val="0"/>
          <w:numId w:val="28"/>
        </w:numPr>
        <w:spacing w:after="47" w:line="270" w:lineRule="auto"/>
        <w:ind w:right="2"/>
        <w:rPr>
          <w:rFonts w:ascii="Calibri" w:eastAsia="Times New Roman" w:hAnsi="Calibri" w:cs="Calibri"/>
          <w:color w:val="000000"/>
          <w:sz w:val="24"/>
          <w:szCs w:val="24"/>
          <w:lang w:eastAsia="pl-PL"/>
        </w:rPr>
      </w:pPr>
      <w:r w:rsidRPr="00BD718D">
        <w:rPr>
          <w:rFonts w:ascii="Calibri" w:eastAsia="Times New Roman" w:hAnsi="Calibri" w:cs="Calibri"/>
          <w:color w:val="000000"/>
          <w:sz w:val="24"/>
          <w:szCs w:val="24"/>
          <w:lang w:eastAsia="pl-PL"/>
        </w:rPr>
        <w:lastRenderedPageBreak/>
        <w:t xml:space="preserve">Jeżeli wysokość zastrzeżonych kar umownych nie pokrywa poniesionej szkody, Zamawiający może  dochodzić odszkodowania uzupełniającego. </w:t>
      </w:r>
    </w:p>
    <w:p w:rsidR="00BD718D" w:rsidRPr="00BD718D" w:rsidRDefault="00BD718D" w:rsidP="00494B26">
      <w:pPr>
        <w:numPr>
          <w:ilvl w:val="0"/>
          <w:numId w:val="28"/>
        </w:numPr>
        <w:spacing w:after="23" w:line="270" w:lineRule="auto"/>
        <w:ind w:right="2"/>
        <w:rPr>
          <w:rFonts w:ascii="Calibri" w:eastAsia="Times New Roman" w:hAnsi="Calibri" w:cs="Calibri"/>
          <w:color w:val="000000"/>
          <w:sz w:val="24"/>
          <w:szCs w:val="24"/>
          <w:lang w:eastAsia="pl-PL"/>
        </w:rPr>
      </w:pPr>
      <w:r w:rsidRPr="00BD718D">
        <w:rPr>
          <w:rFonts w:ascii="Calibri" w:eastAsia="Times New Roman" w:hAnsi="Calibri" w:cs="Calibri"/>
          <w:color w:val="000000"/>
          <w:sz w:val="24"/>
          <w:szCs w:val="24"/>
          <w:lang w:eastAsia="pl-PL"/>
        </w:rPr>
        <w:t xml:space="preserve">Zapłata kary przez Wykonawcę lub potrącenie przez Zamawiającego kwoty kary  z płatności należnej Wykonawcy nie zwalnia Wykonawcy z obowiązku ukończenia robót lub jakichkolwiek innych obowiązków i zobowiązań wynikających z Umowy. </w:t>
      </w:r>
    </w:p>
    <w:p w:rsidR="00BD718D" w:rsidRPr="00BD718D" w:rsidRDefault="00BD718D" w:rsidP="00BD718D">
      <w:pPr>
        <w:spacing w:after="19" w:line="259" w:lineRule="auto"/>
        <w:ind w:left="284"/>
        <w:jc w:val="left"/>
        <w:rPr>
          <w:rFonts w:ascii="Calibri" w:eastAsia="Times New Roman" w:hAnsi="Calibri" w:cs="Calibri"/>
          <w:color w:val="000000"/>
          <w:sz w:val="24"/>
          <w:szCs w:val="24"/>
          <w:lang w:eastAsia="pl-PL"/>
        </w:rPr>
      </w:pPr>
      <w:r w:rsidRPr="00BD718D">
        <w:rPr>
          <w:rFonts w:ascii="Calibri" w:eastAsia="Times New Roman" w:hAnsi="Calibri" w:cs="Calibri"/>
          <w:color w:val="000000"/>
          <w:sz w:val="24"/>
          <w:szCs w:val="24"/>
          <w:lang w:eastAsia="pl-PL"/>
        </w:rPr>
        <w:t xml:space="preserve"> </w:t>
      </w:r>
    </w:p>
    <w:p w:rsidR="00BD718D" w:rsidRPr="00BD718D" w:rsidRDefault="00BD718D" w:rsidP="00BD718D">
      <w:pPr>
        <w:spacing w:after="72" w:line="259" w:lineRule="auto"/>
        <w:ind w:left="284"/>
        <w:jc w:val="left"/>
        <w:rPr>
          <w:rFonts w:ascii="Calibri" w:eastAsia="Times New Roman" w:hAnsi="Calibri" w:cs="Calibri"/>
          <w:color w:val="000000"/>
          <w:sz w:val="24"/>
          <w:szCs w:val="24"/>
          <w:lang w:eastAsia="pl-PL"/>
        </w:rPr>
      </w:pPr>
      <w:r w:rsidRPr="00BD718D">
        <w:rPr>
          <w:rFonts w:ascii="Calibri" w:eastAsia="Times New Roman" w:hAnsi="Calibri" w:cs="Calibri"/>
          <w:color w:val="000000"/>
          <w:sz w:val="24"/>
          <w:szCs w:val="24"/>
          <w:lang w:eastAsia="pl-PL"/>
        </w:rPr>
        <w:t xml:space="preserve"> </w:t>
      </w:r>
    </w:p>
    <w:p w:rsidR="00BD718D" w:rsidRPr="00BD718D" w:rsidRDefault="00BD718D" w:rsidP="00BD718D">
      <w:pPr>
        <w:keepNext/>
        <w:keepLines/>
        <w:spacing w:after="61" w:line="259" w:lineRule="auto"/>
        <w:ind w:left="712" w:right="428" w:hanging="10"/>
        <w:jc w:val="center"/>
        <w:outlineLvl w:val="0"/>
        <w:rPr>
          <w:rFonts w:ascii="Calibri" w:eastAsia="Times New Roman" w:hAnsi="Calibri" w:cs="Calibri"/>
          <w:b/>
          <w:color w:val="000000"/>
          <w:sz w:val="24"/>
          <w:szCs w:val="24"/>
          <w:lang w:eastAsia="pl-PL"/>
        </w:rPr>
      </w:pPr>
      <w:r w:rsidRPr="00BD718D">
        <w:rPr>
          <w:rFonts w:ascii="Calibri" w:eastAsia="Times New Roman" w:hAnsi="Calibri" w:cs="Calibri"/>
          <w:b/>
          <w:color w:val="000000"/>
          <w:sz w:val="24"/>
          <w:szCs w:val="24"/>
          <w:lang w:eastAsia="pl-PL"/>
        </w:rPr>
        <w:t>§</w:t>
      </w:r>
      <w:r w:rsidR="00494B26">
        <w:rPr>
          <w:rFonts w:ascii="Calibri" w:eastAsia="Times New Roman" w:hAnsi="Calibri" w:cs="Calibri"/>
          <w:b/>
          <w:color w:val="000000"/>
          <w:sz w:val="24"/>
          <w:szCs w:val="24"/>
          <w:lang w:eastAsia="pl-PL"/>
        </w:rPr>
        <w:t xml:space="preserve"> 19</w:t>
      </w:r>
    </w:p>
    <w:p w:rsidR="00BD718D" w:rsidRPr="00BD718D" w:rsidRDefault="00BD718D" w:rsidP="00494B26">
      <w:pPr>
        <w:numPr>
          <w:ilvl w:val="0"/>
          <w:numId w:val="29"/>
        </w:numPr>
        <w:spacing w:after="47" w:line="270" w:lineRule="auto"/>
        <w:ind w:right="2"/>
        <w:rPr>
          <w:rFonts w:ascii="Calibri" w:eastAsia="Times New Roman" w:hAnsi="Calibri" w:cs="Calibri"/>
          <w:color w:val="000000"/>
          <w:sz w:val="24"/>
          <w:szCs w:val="24"/>
          <w:lang w:eastAsia="pl-PL"/>
        </w:rPr>
      </w:pPr>
      <w:r w:rsidRPr="00BD718D">
        <w:rPr>
          <w:rFonts w:ascii="Calibri" w:eastAsia="Times New Roman" w:hAnsi="Calibri" w:cs="Calibri"/>
          <w:color w:val="000000"/>
          <w:sz w:val="24"/>
          <w:szCs w:val="24"/>
          <w:lang w:eastAsia="pl-PL"/>
        </w:rPr>
        <w:t xml:space="preserve">Oprócz przypadków wymienionych w przepisach kodeksu cywilnego oraz ustawy z dnia 11 września 2019 r. – Prawo zamówień publicznych, Zamawiającemu przysługuje prawo odstąpienia od Umowy w całości lub części w terminie do dnia upływu terminu wskazanego w § 3 ust. 1 pkt 2 niniejszej Umowy w następujących przypadkach: </w:t>
      </w:r>
    </w:p>
    <w:p w:rsidR="00BD718D" w:rsidRPr="00BD718D" w:rsidRDefault="00BD718D" w:rsidP="00494B26">
      <w:pPr>
        <w:numPr>
          <w:ilvl w:val="1"/>
          <w:numId w:val="29"/>
        </w:numPr>
        <w:spacing w:after="47" w:line="270" w:lineRule="auto"/>
        <w:ind w:right="2"/>
        <w:rPr>
          <w:rFonts w:ascii="Calibri" w:eastAsia="Times New Roman" w:hAnsi="Calibri" w:cs="Calibri"/>
          <w:color w:val="000000"/>
          <w:sz w:val="24"/>
          <w:szCs w:val="24"/>
          <w:lang w:eastAsia="pl-PL"/>
        </w:rPr>
      </w:pPr>
      <w:r w:rsidRPr="00BD718D">
        <w:rPr>
          <w:rFonts w:ascii="Calibri" w:eastAsia="Times New Roman" w:hAnsi="Calibri" w:cs="Calibri"/>
          <w:color w:val="000000"/>
          <w:sz w:val="24"/>
          <w:szCs w:val="24"/>
          <w:lang w:eastAsia="pl-PL"/>
        </w:rPr>
        <w:t xml:space="preserve">gdy zostanie rozpoczęte postępowanie likwidacyjne Wykonawcy, </w:t>
      </w:r>
    </w:p>
    <w:p w:rsidR="00BD718D" w:rsidRPr="00BD718D" w:rsidRDefault="00BD718D" w:rsidP="00494B26">
      <w:pPr>
        <w:numPr>
          <w:ilvl w:val="1"/>
          <w:numId w:val="29"/>
        </w:numPr>
        <w:spacing w:after="47" w:line="270" w:lineRule="auto"/>
        <w:ind w:right="2"/>
        <w:rPr>
          <w:rFonts w:ascii="Calibri" w:eastAsia="Times New Roman" w:hAnsi="Calibri" w:cs="Calibri"/>
          <w:color w:val="000000"/>
          <w:sz w:val="24"/>
          <w:szCs w:val="24"/>
          <w:lang w:eastAsia="pl-PL"/>
        </w:rPr>
      </w:pPr>
      <w:r w:rsidRPr="00BD718D">
        <w:rPr>
          <w:rFonts w:ascii="Calibri" w:eastAsia="Times New Roman" w:hAnsi="Calibri" w:cs="Calibri"/>
          <w:color w:val="000000"/>
          <w:sz w:val="24"/>
          <w:szCs w:val="24"/>
          <w:lang w:eastAsia="pl-PL"/>
        </w:rPr>
        <w:t xml:space="preserve">jeśli Wykonawca nie rozpoczął robót bez uzasadnionych przyczyn, nie wykonuje ich lub nie kontynuuje mimo wezwania Zamawiającego złożonego na piśmie,  a zaniechanie realizacji umowy trwa dłużej niż 2 tygodnie, </w:t>
      </w:r>
    </w:p>
    <w:p w:rsidR="00BD718D" w:rsidRPr="00BD718D" w:rsidRDefault="00BD718D" w:rsidP="00494B26">
      <w:pPr>
        <w:numPr>
          <w:ilvl w:val="1"/>
          <w:numId w:val="29"/>
        </w:numPr>
        <w:spacing w:after="47" w:line="270" w:lineRule="auto"/>
        <w:ind w:right="2"/>
        <w:rPr>
          <w:rFonts w:ascii="Calibri" w:eastAsia="Times New Roman" w:hAnsi="Calibri" w:cs="Calibri"/>
          <w:color w:val="000000"/>
          <w:sz w:val="24"/>
          <w:szCs w:val="24"/>
          <w:lang w:eastAsia="pl-PL"/>
        </w:rPr>
      </w:pPr>
      <w:r w:rsidRPr="00BD718D">
        <w:rPr>
          <w:rFonts w:ascii="Calibri" w:eastAsia="Times New Roman" w:hAnsi="Calibri" w:cs="Calibri"/>
          <w:color w:val="000000"/>
          <w:sz w:val="24"/>
          <w:szCs w:val="24"/>
          <w:lang w:eastAsia="pl-PL"/>
        </w:rPr>
        <w:t xml:space="preserve">gdy zwłoka w realizacji przedmiotu Umowy wynosi co najmniej 30 dni w stosunku do terminu umownego wskazanego w § 3 ust. 1 pkt 2 Umowy, </w:t>
      </w:r>
    </w:p>
    <w:p w:rsidR="00BD718D" w:rsidRPr="00BD718D" w:rsidRDefault="00BD718D" w:rsidP="00494B26">
      <w:pPr>
        <w:numPr>
          <w:ilvl w:val="1"/>
          <w:numId w:val="29"/>
        </w:numPr>
        <w:spacing w:after="47" w:line="270" w:lineRule="auto"/>
        <w:ind w:right="2"/>
        <w:rPr>
          <w:rFonts w:ascii="Calibri" w:eastAsia="Times New Roman" w:hAnsi="Calibri" w:cs="Calibri"/>
          <w:color w:val="000000"/>
          <w:sz w:val="24"/>
          <w:szCs w:val="24"/>
          <w:lang w:eastAsia="pl-PL"/>
        </w:rPr>
      </w:pPr>
      <w:r w:rsidRPr="00BD718D">
        <w:rPr>
          <w:rFonts w:ascii="Calibri" w:eastAsia="Times New Roman" w:hAnsi="Calibri" w:cs="Calibri"/>
          <w:color w:val="000000"/>
          <w:sz w:val="24"/>
          <w:szCs w:val="24"/>
          <w:lang w:eastAsia="pl-PL"/>
        </w:rPr>
        <w:t xml:space="preserve">jeżeli Wykonawca nie wykonuje robót zgodnie z Umową i/lub opisem przedmiotu zamówienia i/lub Dokumentacją lub też nienależycie wykonuje swoje zobowiązania umowne, co zostanie potwierdzone poprzez odpowiednie wpisy dokonane w </w:t>
      </w:r>
    </w:p>
    <w:p w:rsidR="00BD718D" w:rsidRPr="00BD718D" w:rsidRDefault="00BD718D" w:rsidP="00BD718D">
      <w:pPr>
        <w:spacing w:after="47" w:line="270" w:lineRule="auto"/>
        <w:ind w:left="1146" w:right="2" w:hanging="10"/>
        <w:rPr>
          <w:rFonts w:ascii="Calibri" w:eastAsia="Times New Roman" w:hAnsi="Calibri" w:cs="Calibri"/>
          <w:color w:val="000000"/>
          <w:sz w:val="24"/>
          <w:szCs w:val="24"/>
          <w:lang w:eastAsia="pl-PL"/>
        </w:rPr>
      </w:pPr>
      <w:r w:rsidRPr="00BD718D">
        <w:rPr>
          <w:rFonts w:ascii="Calibri" w:eastAsia="Times New Roman" w:hAnsi="Calibri" w:cs="Calibri"/>
          <w:color w:val="000000"/>
          <w:sz w:val="24"/>
          <w:szCs w:val="24"/>
          <w:lang w:eastAsia="pl-PL"/>
        </w:rPr>
        <w:t xml:space="preserve">Dzienniku Budowy, bądź potwierdzone w prowadzonej korespondencji – po bezskutecznym upływie dodatkowo wyznaczonego co najmniej 14-dniowego terminu na dostosowanie wykonywania Umowy do zasad z niej wynikających i usunięcie naruszeń, </w:t>
      </w:r>
    </w:p>
    <w:p w:rsidR="00BD718D" w:rsidRPr="00BD718D" w:rsidRDefault="00BD718D" w:rsidP="00494B26">
      <w:pPr>
        <w:numPr>
          <w:ilvl w:val="1"/>
          <w:numId w:val="29"/>
        </w:numPr>
        <w:spacing w:after="47" w:line="270" w:lineRule="auto"/>
        <w:ind w:right="2"/>
        <w:rPr>
          <w:rFonts w:ascii="Calibri" w:eastAsia="Times New Roman" w:hAnsi="Calibri" w:cs="Calibri"/>
          <w:color w:val="000000"/>
          <w:sz w:val="24"/>
          <w:szCs w:val="24"/>
          <w:lang w:eastAsia="pl-PL"/>
        </w:rPr>
      </w:pPr>
      <w:r w:rsidRPr="00BD718D">
        <w:rPr>
          <w:rFonts w:ascii="Calibri" w:eastAsia="Times New Roman" w:hAnsi="Calibri" w:cs="Calibri"/>
          <w:color w:val="000000"/>
          <w:sz w:val="24"/>
          <w:szCs w:val="24"/>
          <w:lang w:eastAsia="pl-PL"/>
        </w:rPr>
        <w:t xml:space="preserve">w wyniku wszczętego postępowania egzekucyjnego nastąpi zajęcie majątku Wykonawcy lub jego znacznej części, w stopniu uniemożliwiającym lub ograniczającym możliwość realizacji Umowy, w tym także gdy nastąpi zajęcie wierzytelności (w tym przyszłych) przysługujących Wykonawcy wobec </w:t>
      </w:r>
    </w:p>
    <w:p w:rsidR="00BD718D" w:rsidRPr="00BD718D" w:rsidRDefault="00BD718D" w:rsidP="00BD718D">
      <w:pPr>
        <w:spacing w:after="47" w:line="270" w:lineRule="auto"/>
        <w:ind w:left="1146" w:right="2" w:hanging="10"/>
        <w:rPr>
          <w:rFonts w:ascii="Calibri" w:eastAsia="Times New Roman" w:hAnsi="Calibri" w:cs="Calibri"/>
          <w:color w:val="000000"/>
          <w:sz w:val="24"/>
          <w:szCs w:val="24"/>
          <w:lang w:eastAsia="pl-PL"/>
        </w:rPr>
      </w:pPr>
      <w:r w:rsidRPr="00BD718D">
        <w:rPr>
          <w:rFonts w:ascii="Calibri" w:eastAsia="Times New Roman" w:hAnsi="Calibri" w:cs="Calibri"/>
          <w:color w:val="000000"/>
          <w:sz w:val="24"/>
          <w:szCs w:val="24"/>
          <w:lang w:eastAsia="pl-PL"/>
        </w:rPr>
        <w:t xml:space="preserve">Zamawiającego z tytułu realizacji niniejszej Umowy. </w:t>
      </w:r>
    </w:p>
    <w:p w:rsidR="00BD718D" w:rsidRPr="00BD718D" w:rsidRDefault="00BD718D" w:rsidP="00494B26">
      <w:pPr>
        <w:numPr>
          <w:ilvl w:val="0"/>
          <w:numId w:val="29"/>
        </w:numPr>
        <w:spacing w:after="47" w:line="270" w:lineRule="auto"/>
        <w:ind w:right="2"/>
        <w:rPr>
          <w:rFonts w:ascii="Calibri" w:eastAsia="Times New Roman" w:hAnsi="Calibri" w:cs="Calibri"/>
          <w:color w:val="000000"/>
          <w:sz w:val="24"/>
          <w:szCs w:val="24"/>
          <w:lang w:eastAsia="pl-PL"/>
        </w:rPr>
      </w:pPr>
      <w:r w:rsidRPr="00BD718D">
        <w:rPr>
          <w:rFonts w:ascii="Calibri" w:eastAsia="Times New Roman" w:hAnsi="Calibri" w:cs="Calibri"/>
          <w:color w:val="000000"/>
          <w:sz w:val="24"/>
          <w:szCs w:val="24"/>
          <w:lang w:eastAsia="pl-PL"/>
        </w:rPr>
        <w:t xml:space="preserve">Odstąpienie od Umowy powinno nastąpić w formie pisemnej i powinno zawierać uzasadnienie. </w:t>
      </w:r>
    </w:p>
    <w:p w:rsidR="00BD718D" w:rsidRPr="00BD718D" w:rsidRDefault="00BD718D" w:rsidP="00494B26">
      <w:pPr>
        <w:numPr>
          <w:ilvl w:val="0"/>
          <w:numId w:val="29"/>
        </w:numPr>
        <w:spacing w:after="47" w:line="270" w:lineRule="auto"/>
        <w:ind w:right="2"/>
        <w:rPr>
          <w:rFonts w:ascii="Calibri" w:eastAsia="Times New Roman" w:hAnsi="Calibri" w:cs="Calibri"/>
          <w:color w:val="000000"/>
          <w:sz w:val="24"/>
          <w:szCs w:val="24"/>
          <w:lang w:eastAsia="pl-PL"/>
        </w:rPr>
      </w:pPr>
      <w:r w:rsidRPr="00BD718D">
        <w:rPr>
          <w:rFonts w:ascii="Calibri" w:eastAsia="Times New Roman" w:hAnsi="Calibri" w:cs="Calibri"/>
          <w:color w:val="000000"/>
          <w:sz w:val="24"/>
          <w:szCs w:val="24"/>
          <w:lang w:eastAsia="pl-PL"/>
        </w:rPr>
        <w:t xml:space="preserve">W przypadku odstąpienia od Umowy Wykonawcę oraz Zamawiającego obciążają następujące szczegółowe zobowiązania: </w:t>
      </w:r>
    </w:p>
    <w:p w:rsidR="00BD718D" w:rsidRPr="00BD718D" w:rsidRDefault="00BD718D" w:rsidP="00494B26">
      <w:pPr>
        <w:numPr>
          <w:ilvl w:val="1"/>
          <w:numId w:val="29"/>
        </w:numPr>
        <w:spacing w:after="24" w:line="270" w:lineRule="auto"/>
        <w:ind w:right="2"/>
        <w:rPr>
          <w:rFonts w:ascii="Calibri" w:eastAsia="Times New Roman" w:hAnsi="Calibri" w:cs="Calibri"/>
          <w:color w:val="000000"/>
          <w:sz w:val="24"/>
          <w:szCs w:val="24"/>
          <w:lang w:eastAsia="pl-PL"/>
        </w:rPr>
      </w:pPr>
      <w:r w:rsidRPr="00BD718D">
        <w:rPr>
          <w:rFonts w:ascii="Calibri" w:eastAsia="Times New Roman" w:hAnsi="Calibri" w:cs="Calibri"/>
          <w:color w:val="000000"/>
          <w:sz w:val="24"/>
          <w:szCs w:val="24"/>
          <w:lang w:eastAsia="pl-PL"/>
        </w:rPr>
        <w:t xml:space="preserve">w terminie 7 dni od daty odstąpienia od Umowy Wykonawca przy udziale Zamawiającego przystąpi do sporządzenia szczegółowego protokołu inwentaryzacji robót w toku według stanu na dzień odstąpienia,  </w:t>
      </w:r>
    </w:p>
    <w:p w:rsidR="00BD718D" w:rsidRPr="00BD718D" w:rsidRDefault="00BD718D" w:rsidP="00494B26">
      <w:pPr>
        <w:numPr>
          <w:ilvl w:val="1"/>
          <w:numId w:val="29"/>
        </w:numPr>
        <w:spacing w:after="47" w:line="270" w:lineRule="auto"/>
        <w:ind w:right="2"/>
        <w:rPr>
          <w:rFonts w:ascii="Calibri" w:eastAsia="Times New Roman" w:hAnsi="Calibri" w:cs="Calibri"/>
          <w:color w:val="000000"/>
          <w:sz w:val="24"/>
          <w:szCs w:val="24"/>
          <w:lang w:eastAsia="pl-PL"/>
        </w:rPr>
      </w:pPr>
      <w:r w:rsidRPr="00BD718D">
        <w:rPr>
          <w:rFonts w:ascii="Calibri" w:eastAsia="Times New Roman" w:hAnsi="Calibri" w:cs="Calibri"/>
          <w:color w:val="000000"/>
          <w:sz w:val="24"/>
          <w:szCs w:val="24"/>
          <w:lang w:eastAsia="pl-PL"/>
        </w:rPr>
        <w:t xml:space="preserve">Wykonawca zabezpieczy przerwane roboty w terminie i zakresie dwustronnie uzgodnionym. Koszt zabezpieczenia robót obciąża stronę, z winy której odstąpiono od Umowy. </w:t>
      </w:r>
    </w:p>
    <w:p w:rsidR="00BD718D" w:rsidRPr="00BD718D" w:rsidRDefault="00BD718D" w:rsidP="00494B26">
      <w:pPr>
        <w:numPr>
          <w:ilvl w:val="0"/>
          <w:numId w:val="29"/>
        </w:numPr>
        <w:spacing w:after="47" w:line="270" w:lineRule="auto"/>
        <w:ind w:right="2"/>
        <w:rPr>
          <w:rFonts w:ascii="Calibri" w:eastAsia="Times New Roman" w:hAnsi="Calibri" w:cs="Calibri"/>
          <w:color w:val="000000"/>
          <w:sz w:val="24"/>
          <w:szCs w:val="24"/>
          <w:lang w:eastAsia="pl-PL"/>
        </w:rPr>
      </w:pPr>
      <w:r w:rsidRPr="00BD718D">
        <w:rPr>
          <w:rFonts w:ascii="Calibri" w:eastAsia="Times New Roman" w:hAnsi="Calibri" w:cs="Calibri"/>
          <w:color w:val="000000"/>
          <w:sz w:val="24"/>
          <w:szCs w:val="24"/>
          <w:lang w:eastAsia="pl-PL"/>
        </w:rPr>
        <w:lastRenderedPageBreak/>
        <w:t xml:space="preserve">Po zabezpieczeniu przerwanych robót, na podstawie protokołu inwentaryzacji, który zostanie sporządzony przez strony, Zamawiający przejmie teren budowy pod swój nadzór. </w:t>
      </w:r>
    </w:p>
    <w:p w:rsidR="00BD718D" w:rsidRPr="00BD718D" w:rsidRDefault="00BD718D" w:rsidP="00494B26">
      <w:pPr>
        <w:numPr>
          <w:ilvl w:val="0"/>
          <w:numId w:val="29"/>
        </w:numPr>
        <w:spacing w:after="15" w:line="270" w:lineRule="auto"/>
        <w:ind w:right="2"/>
        <w:rPr>
          <w:rFonts w:ascii="Calibri" w:eastAsia="Times New Roman" w:hAnsi="Calibri" w:cs="Calibri"/>
          <w:color w:val="000000"/>
          <w:sz w:val="24"/>
          <w:szCs w:val="24"/>
          <w:lang w:eastAsia="pl-PL"/>
        </w:rPr>
      </w:pPr>
      <w:r w:rsidRPr="00BD718D">
        <w:rPr>
          <w:rFonts w:ascii="Calibri" w:eastAsia="Times New Roman" w:hAnsi="Calibri" w:cs="Calibri"/>
          <w:color w:val="000000"/>
          <w:sz w:val="24"/>
          <w:szCs w:val="24"/>
          <w:lang w:eastAsia="pl-PL"/>
        </w:rPr>
        <w:t xml:space="preserve">Zamawiający zapłaci Wykonawcy wynagrodzenie za roboty prawidłowo wykonane do dnia odstąpienia według cen z kosztorysu ofertowego, według zakresu stwierdzonego w protokole inwentaryzacji określającym wykonane roboty, podpisanym przez Strony. Z </w:t>
      </w:r>
    </w:p>
    <w:p w:rsidR="00BD718D" w:rsidRPr="00BD718D" w:rsidRDefault="00BD718D" w:rsidP="00BD718D">
      <w:pPr>
        <w:spacing w:after="47" w:line="270" w:lineRule="auto"/>
        <w:ind w:left="654" w:right="2" w:hanging="10"/>
        <w:rPr>
          <w:rFonts w:ascii="Calibri" w:eastAsia="Times New Roman" w:hAnsi="Calibri" w:cs="Calibri"/>
          <w:color w:val="000000"/>
          <w:sz w:val="24"/>
          <w:szCs w:val="24"/>
          <w:lang w:eastAsia="pl-PL"/>
        </w:rPr>
      </w:pPr>
      <w:r w:rsidRPr="00BD718D">
        <w:rPr>
          <w:rFonts w:ascii="Calibri" w:eastAsia="Times New Roman" w:hAnsi="Calibri" w:cs="Calibri"/>
          <w:color w:val="000000"/>
          <w:sz w:val="24"/>
          <w:szCs w:val="24"/>
          <w:lang w:eastAsia="pl-PL"/>
        </w:rPr>
        <w:t xml:space="preserve">Wynagrodzenia zostaną potrącone wzajemne wierzytelności Zamawiającego wynikające w szczególności z niniejszej Umowy.  </w:t>
      </w:r>
    </w:p>
    <w:p w:rsidR="00BD718D" w:rsidRPr="00BD718D" w:rsidRDefault="00BD718D" w:rsidP="00BD718D">
      <w:pPr>
        <w:spacing w:after="71" w:line="259" w:lineRule="auto"/>
        <w:ind w:left="567"/>
        <w:jc w:val="left"/>
        <w:rPr>
          <w:rFonts w:ascii="Calibri" w:eastAsia="Times New Roman" w:hAnsi="Calibri" w:cs="Calibri"/>
          <w:color w:val="000000"/>
          <w:sz w:val="24"/>
          <w:szCs w:val="24"/>
          <w:lang w:eastAsia="pl-PL"/>
        </w:rPr>
      </w:pPr>
      <w:r w:rsidRPr="00BD718D">
        <w:rPr>
          <w:rFonts w:ascii="Calibri" w:eastAsia="Times New Roman" w:hAnsi="Calibri" w:cs="Calibri"/>
          <w:color w:val="000000"/>
          <w:sz w:val="24"/>
          <w:szCs w:val="24"/>
          <w:lang w:eastAsia="pl-PL"/>
        </w:rPr>
        <w:t xml:space="preserve"> </w:t>
      </w:r>
    </w:p>
    <w:p w:rsidR="00BD718D" w:rsidRPr="00BD718D" w:rsidRDefault="00494B26" w:rsidP="00BD718D">
      <w:pPr>
        <w:keepNext/>
        <w:keepLines/>
        <w:spacing w:after="12" w:line="259" w:lineRule="auto"/>
        <w:ind w:left="712" w:right="139" w:hanging="10"/>
        <w:jc w:val="center"/>
        <w:outlineLvl w:val="0"/>
        <w:rPr>
          <w:rFonts w:ascii="Calibri" w:eastAsia="Times New Roman" w:hAnsi="Calibri" w:cs="Calibri"/>
          <w:b/>
          <w:color w:val="000000"/>
          <w:sz w:val="24"/>
          <w:szCs w:val="24"/>
          <w:lang w:eastAsia="pl-PL"/>
        </w:rPr>
      </w:pPr>
      <w:r>
        <w:rPr>
          <w:rFonts w:ascii="Calibri" w:eastAsia="Times New Roman" w:hAnsi="Calibri" w:cs="Calibri"/>
          <w:b/>
          <w:color w:val="000000"/>
          <w:sz w:val="24"/>
          <w:szCs w:val="24"/>
          <w:lang w:eastAsia="pl-PL"/>
        </w:rPr>
        <w:t>§ 20</w:t>
      </w:r>
      <w:r w:rsidR="00BD718D" w:rsidRPr="00BD718D">
        <w:rPr>
          <w:rFonts w:ascii="Calibri" w:eastAsia="Times New Roman" w:hAnsi="Calibri" w:cs="Calibri"/>
          <w:b/>
          <w:color w:val="000000"/>
          <w:sz w:val="24"/>
          <w:szCs w:val="24"/>
          <w:lang w:eastAsia="pl-PL"/>
        </w:rPr>
        <w:t xml:space="preserve"> </w:t>
      </w:r>
    </w:p>
    <w:p w:rsidR="00BD718D" w:rsidRPr="00BD718D" w:rsidRDefault="00BD718D" w:rsidP="00BD718D">
      <w:pPr>
        <w:spacing w:after="47" w:line="270" w:lineRule="auto"/>
        <w:ind w:left="577" w:right="2" w:hanging="10"/>
        <w:rPr>
          <w:rFonts w:ascii="Calibri" w:eastAsia="Times New Roman" w:hAnsi="Calibri" w:cs="Calibri"/>
          <w:color w:val="000000"/>
          <w:sz w:val="24"/>
          <w:szCs w:val="24"/>
          <w:lang w:eastAsia="pl-PL"/>
        </w:rPr>
      </w:pPr>
      <w:r w:rsidRPr="00BD718D">
        <w:rPr>
          <w:rFonts w:ascii="Calibri" w:eastAsia="Times New Roman" w:hAnsi="Calibri" w:cs="Calibri"/>
          <w:color w:val="000000"/>
          <w:sz w:val="24"/>
          <w:szCs w:val="24"/>
          <w:lang w:eastAsia="pl-PL"/>
        </w:rPr>
        <w:t xml:space="preserve">Zamawiający ma prawo zlecić wykonanie badań i ekspertyz w okresie gwarancji. W przypadku, kiedy przedłożone wyniki będą niezgodne z wymaganiami określonymi w SST koszty badań i ekspertyz pokrywa Wykonawca. </w:t>
      </w:r>
    </w:p>
    <w:p w:rsidR="00BD718D" w:rsidRPr="00BD718D" w:rsidRDefault="00BD718D" w:rsidP="00494B26">
      <w:pPr>
        <w:spacing w:after="67" w:line="259" w:lineRule="auto"/>
        <w:ind w:left="567"/>
        <w:jc w:val="left"/>
        <w:rPr>
          <w:rFonts w:ascii="Calibri" w:eastAsia="Times New Roman" w:hAnsi="Calibri" w:cs="Calibri"/>
          <w:color w:val="000000"/>
          <w:sz w:val="24"/>
          <w:szCs w:val="24"/>
          <w:lang w:eastAsia="pl-PL"/>
        </w:rPr>
      </w:pPr>
      <w:r w:rsidRPr="00BD718D">
        <w:rPr>
          <w:rFonts w:ascii="Calibri" w:eastAsia="Times New Roman" w:hAnsi="Calibri" w:cs="Calibri"/>
          <w:color w:val="000000"/>
          <w:sz w:val="24"/>
          <w:szCs w:val="24"/>
          <w:lang w:eastAsia="pl-PL"/>
        </w:rPr>
        <w:t xml:space="preserve"> </w:t>
      </w:r>
    </w:p>
    <w:p w:rsidR="00BD718D" w:rsidRPr="00BD718D" w:rsidRDefault="00494B26" w:rsidP="00BD718D">
      <w:pPr>
        <w:keepNext/>
        <w:keepLines/>
        <w:spacing w:after="61" w:line="259" w:lineRule="auto"/>
        <w:ind w:left="712" w:right="144" w:hanging="10"/>
        <w:jc w:val="center"/>
        <w:outlineLvl w:val="0"/>
        <w:rPr>
          <w:rFonts w:ascii="Calibri" w:eastAsia="Times New Roman" w:hAnsi="Calibri" w:cs="Calibri"/>
          <w:b/>
          <w:color w:val="000000"/>
          <w:sz w:val="24"/>
          <w:szCs w:val="24"/>
          <w:lang w:eastAsia="pl-PL"/>
        </w:rPr>
      </w:pPr>
      <w:r>
        <w:rPr>
          <w:rFonts w:ascii="Calibri" w:eastAsia="Times New Roman" w:hAnsi="Calibri" w:cs="Calibri"/>
          <w:b/>
          <w:color w:val="000000"/>
          <w:sz w:val="24"/>
          <w:szCs w:val="24"/>
          <w:lang w:eastAsia="pl-PL"/>
        </w:rPr>
        <w:t>§ 21</w:t>
      </w:r>
    </w:p>
    <w:p w:rsidR="00BD718D" w:rsidRPr="00BD718D" w:rsidRDefault="00BD718D" w:rsidP="00494B26">
      <w:pPr>
        <w:numPr>
          <w:ilvl w:val="0"/>
          <w:numId w:val="30"/>
        </w:numPr>
        <w:spacing w:after="47" w:line="270" w:lineRule="auto"/>
        <w:ind w:right="2"/>
        <w:rPr>
          <w:rFonts w:ascii="Calibri" w:eastAsia="Times New Roman" w:hAnsi="Calibri" w:cs="Calibri"/>
          <w:color w:val="000000"/>
          <w:sz w:val="24"/>
          <w:szCs w:val="24"/>
          <w:lang w:eastAsia="pl-PL"/>
        </w:rPr>
      </w:pPr>
      <w:r w:rsidRPr="00BD718D">
        <w:rPr>
          <w:rFonts w:ascii="Calibri" w:eastAsia="Times New Roman" w:hAnsi="Calibri" w:cs="Calibri"/>
          <w:color w:val="000000"/>
          <w:sz w:val="24"/>
          <w:szCs w:val="24"/>
          <w:lang w:eastAsia="pl-PL"/>
        </w:rPr>
        <w:t xml:space="preserve">W sprawach nieuregulowanych w niniejszej umowie mają zastosowanie przepisy Kodeksu Cywilnego, ustawy z dnia 7 lipca 1994r. – Prawo budowlane i ustawy z dnia  11 września 2019 r. -  Prawo zamówień publicznych. </w:t>
      </w:r>
    </w:p>
    <w:p w:rsidR="00BD718D" w:rsidRPr="00BD718D" w:rsidRDefault="00BD718D" w:rsidP="00494B26">
      <w:pPr>
        <w:numPr>
          <w:ilvl w:val="0"/>
          <w:numId w:val="30"/>
        </w:numPr>
        <w:spacing w:after="21" w:line="270" w:lineRule="auto"/>
        <w:ind w:right="2"/>
        <w:rPr>
          <w:rFonts w:ascii="Calibri" w:eastAsia="Times New Roman" w:hAnsi="Calibri" w:cs="Calibri"/>
          <w:color w:val="000000"/>
          <w:sz w:val="24"/>
          <w:szCs w:val="24"/>
          <w:lang w:eastAsia="pl-PL"/>
        </w:rPr>
      </w:pPr>
      <w:r w:rsidRPr="00BD718D">
        <w:rPr>
          <w:rFonts w:ascii="Calibri" w:eastAsia="Times New Roman" w:hAnsi="Calibri" w:cs="Calibri"/>
          <w:color w:val="000000"/>
          <w:sz w:val="24"/>
          <w:szCs w:val="24"/>
          <w:lang w:eastAsia="pl-PL"/>
        </w:rPr>
        <w:t xml:space="preserve">Wszelka korespondencja pomiędzy Stronami odnośnie wykonania Umowy będzie kierowana na adres siedziby każdej z niżej podpisanych Stron ze skutkiem doręczenia, pod warunkiem, że była przesłana lub doręczona listem poleconym/przesyłką kurierską lub złożona na adres wskazany w treści Umowy lub wskazany przez stronę w formie pisemnej jako adres do doręczeń. W przypadku nadania przesyłki na prawidłowy adres i jej nie podjęcia przez adresata (w tym w szczególności w przypadku odmowy odbioru) – przyjmuje się, że przesyłka została doręczona w dacie nadania. Postanowienia niniejszego ustępu dotyczą także ustanowionych pełnomocników Wykonawcy. </w:t>
      </w:r>
    </w:p>
    <w:p w:rsidR="00BD718D" w:rsidRPr="00BD718D" w:rsidRDefault="00BD718D" w:rsidP="00BD718D">
      <w:pPr>
        <w:spacing w:after="69" w:line="259" w:lineRule="auto"/>
        <w:ind w:left="567"/>
        <w:jc w:val="left"/>
        <w:rPr>
          <w:rFonts w:ascii="Calibri" w:eastAsia="Times New Roman" w:hAnsi="Calibri" w:cs="Calibri"/>
          <w:color w:val="000000"/>
          <w:sz w:val="24"/>
          <w:szCs w:val="24"/>
          <w:lang w:eastAsia="pl-PL"/>
        </w:rPr>
      </w:pPr>
      <w:r w:rsidRPr="00BD718D">
        <w:rPr>
          <w:rFonts w:ascii="Calibri" w:eastAsia="Times New Roman" w:hAnsi="Calibri" w:cs="Calibri"/>
          <w:color w:val="000000"/>
          <w:sz w:val="24"/>
          <w:szCs w:val="24"/>
          <w:lang w:eastAsia="pl-PL"/>
        </w:rPr>
        <w:t xml:space="preserve"> </w:t>
      </w:r>
    </w:p>
    <w:p w:rsidR="00BD718D" w:rsidRPr="00BD718D" w:rsidRDefault="00494B26" w:rsidP="00494B26">
      <w:pPr>
        <w:keepNext/>
        <w:keepLines/>
        <w:spacing w:after="16" w:line="259" w:lineRule="auto"/>
        <w:ind w:left="712" w:right="427" w:hanging="10"/>
        <w:jc w:val="center"/>
        <w:outlineLvl w:val="0"/>
        <w:rPr>
          <w:rFonts w:ascii="Calibri" w:eastAsia="Times New Roman" w:hAnsi="Calibri" w:cs="Calibri"/>
          <w:b/>
          <w:color w:val="000000"/>
          <w:sz w:val="24"/>
          <w:szCs w:val="24"/>
          <w:lang w:eastAsia="pl-PL"/>
        </w:rPr>
      </w:pPr>
      <w:r>
        <w:rPr>
          <w:rFonts w:ascii="Calibri" w:eastAsia="Times New Roman" w:hAnsi="Calibri" w:cs="Calibri"/>
          <w:b/>
          <w:color w:val="000000"/>
          <w:sz w:val="24"/>
          <w:szCs w:val="24"/>
          <w:lang w:eastAsia="pl-PL"/>
        </w:rPr>
        <w:t>§ 22</w:t>
      </w:r>
      <w:r w:rsidR="00BD718D" w:rsidRPr="00BD718D">
        <w:rPr>
          <w:rFonts w:ascii="Calibri" w:eastAsia="Times New Roman" w:hAnsi="Calibri" w:cs="Calibri"/>
          <w:b/>
          <w:color w:val="000000"/>
          <w:sz w:val="24"/>
          <w:szCs w:val="24"/>
          <w:lang w:eastAsia="pl-PL"/>
        </w:rPr>
        <w:t xml:space="preserve"> </w:t>
      </w:r>
    </w:p>
    <w:p w:rsidR="00BD718D" w:rsidRPr="00BD718D" w:rsidRDefault="00BD718D" w:rsidP="00494B26">
      <w:pPr>
        <w:numPr>
          <w:ilvl w:val="0"/>
          <w:numId w:val="31"/>
        </w:numPr>
        <w:spacing w:after="47" w:line="270" w:lineRule="auto"/>
        <w:ind w:right="2"/>
        <w:rPr>
          <w:rFonts w:ascii="Calibri" w:eastAsia="Times New Roman" w:hAnsi="Calibri" w:cs="Calibri"/>
          <w:color w:val="000000"/>
          <w:sz w:val="24"/>
          <w:szCs w:val="24"/>
          <w:lang w:eastAsia="pl-PL"/>
        </w:rPr>
      </w:pPr>
      <w:r w:rsidRPr="00BD718D">
        <w:rPr>
          <w:rFonts w:ascii="Calibri" w:eastAsia="Times New Roman" w:hAnsi="Calibri" w:cs="Calibri"/>
          <w:color w:val="000000"/>
          <w:sz w:val="24"/>
          <w:szCs w:val="24"/>
          <w:lang w:eastAsia="pl-PL"/>
        </w:rPr>
        <w:t xml:space="preserve">Zmiany i uzupełnienia (w tym oświadczenia o rozwiązaniu, czy odstąpieniu) Umowy wymagają formy pisemnej pod rygorem nieważności, za wyjątkiem przypadków wyłączonych wprost w treści Umowy. </w:t>
      </w:r>
    </w:p>
    <w:p w:rsidR="00BD718D" w:rsidRPr="00BD718D" w:rsidRDefault="00BD718D" w:rsidP="00494B26">
      <w:pPr>
        <w:numPr>
          <w:ilvl w:val="0"/>
          <w:numId w:val="31"/>
        </w:numPr>
        <w:spacing w:after="47" w:line="270" w:lineRule="auto"/>
        <w:ind w:right="2"/>
        <w:rPr>
          <w:rFonts w:ascii="Calibri" w:eastAsia="Times New Roman" w:hAnsi="Calibri" w:cs="Calibri"/>
          <w:color w:val="000000"/>
          <w:sz w:val="24"/>
          <w:szCs w:val="24"/>
          <w:lang w:eastAsia="pl-PL"/>
        </w:rPr>
      </w:pPr>
      <w:r w:rsidRPr="00BD718D">
        <w:rPr>
          <w:rFonts w:ascii="Calibri" w:eastAsia="Times New Roman" w:hAnsi="Calibri" w:cs="Calibri"/>
          <w:color w:val="000000"/>
          <w:sz w:val="24"/>
          <w:szCs w:val="24"/>
          <w:lang w:eastAsia="pl-PL"/>
        </w:rPr>
        <w:t xml:space="preserve">W sprawach nieuregulowanych niniejszą umową mają zastosowanie odpowiednie przepisy Kodeksu Cywilnego i ustawy z dnia 11 września 2019 r. – Prawo zamówień publicznych z późn. zmianami. </w:t>
      </w:r>
    </w:p>
    <w:p w:rsidR="00BD718D" w:rsidRPr="00BD718D" w:rsidRDefault="00BD718D" w:rsidP="00494B26">
      <w:pPr>
        <w:numPr>
          <w:ilvl w:val="0"/>
          <w:numId w:val="31"/>
        </w:numPr>
        <w:spacing w:after="47" w:line="270" w:lineRule="auto"/>
        <w:ind w:right="2"/>
        <w:rPr>
          <w:rFonts w:ascii="Calibri" w:eastAsia="Times New Roman" w:hAnsi="Calibri" w:cs="Calibri"/>
          <w:color w:val="000000"/>
          <w:sz w:val="24"/>
          <w:szCs w:val="24"/>
          <w:lang w:eastAsia="pl-PL"/>
        </w:rPr>
      </w:pPr>
      <w:r w:rsidRPr="00BD718D">
        <w:rPr>
          <w:rFonts w:ascii="Calibri" w:eastAsia="Times New Roman" w:hAnsi="Calibri" w:cs="Calibri"/>
          <w:color w:val="000000"/>
          <w:sz w:val="24"/>
          <w:szCs w:val="24"/>
          <w:lang w:eastAsia="pl-PL"/>
        </w:rPr>
        <w:t xml:space="preserve">Wszelkie spory wynikłe w trakcie realizacji niniejszej umowy rozstrzygać będzie Sąd właściwy dla siedziby Zamawiającego. </w:t>
      </w:r>
    </w:p>
    <w:p w:rsidR="00BD718D" w:rsidRPr="00BD718D" w:rsidRDefault="00BD718D" w:rsidP="00494B26">
      <w:pPr>
        <w:numPr>
          <w:ilvl w:val="0"/>
          <w:numId w:val="31"/>
        </w:numPr>
        <w:spacing w:after="47" w:line="270" w:lineRule="auto"/>
        <w:ind w:right="2"/>
        <w:rPr>
          <w:rFonts w:ascii="Calibri" w:eastAsia="Times New Roman" w:hAnsi="Calibri" w:cs="Calibri"/>
          <w:color w:val="000000"/>
          <w:sz w:val="24"/>
          <w:szCs w:val="24"/>
          <w:lang w:eastAsia="pl-PL"/>
        </w:rPr>
      </w:pPr>
      <w:r w:rsidRPr="00BD718D">
        <w:rPr>
          <w:rFonts w:ascii="Calibri" w:eastAsia="Times New Roman" w:hAnsi="Calibri" w:cs="Calibri"/>
          <w:color w:val="000000"/>
          <w:sz w:val="24"/>
          <w:szCs w:val="24"/>
          <w:lang w:eastAsia="pl-PL"/>
        </w:rPr>
        <w:t xml:space="preserve">Umowę sporządzono w czterech jednobrzmiących egzemplarzach po dwa egzemplarze dla każdej ze stron. </w:t>
      </w:r>
    </w:p>
    <w:p w:rsidR="00BD718D" w:rsidRDefault="00BD718D" w:rsidP="00BD718D">
      <w:pPr>
        <w:spacing w:after="55" w:line="259" w:lineRule="auto"/>
        <w:ind w:left="284"/>
        <w:jc w:val="left"/>
        <w:rPr>
          <w:rFonts w:ascii="Calibri" w:eastAsia="Times New Roman" w:hAnsi="Calibri" w:cs="Calibri"/>
          <w:color w:val="000000"/>
          <w:sz w:val="24"/>
          <w:szCs w:val="24"/>
          <w:lang w:eastAsia="pl-PL"/>
        </w:rPr>
      </w:pPr>
    </w:p>
    <w:p w:rsidR="00494B26" w:rsidRDefault="00494B26" w:rsidP="00BD718D">
      <w:pPr>
        <w:spacing w:after="55" w:line="259" w:lineRule="auto"/>
        <w:ind w:left="284"/>
        <w:jc w:val="left"/>
        <w:rPr>
          <w:rFonts w:ascii="Calibri" w:eastAsia="Times New Roman" w:hAnsi="Calibri" w:cs="Calibri"/>
          <w:color w:val="000000"/>
          <w:sz w:val="24"/>
          <w:szCs w:val="24"/>
          <w:lang w:eastAsia="pl-PL"/>
        </w:rPr>
      </w:pPr>
    </w:p>
    <w:p w:rsidR="00494B26" w:rsidRDefault="00494B26" w:rsidP="00BD718D">
      <w:pPr>
        <w:spacing w:after="55" w:line="259" w:lineRule="auto"/>
        <w:ind w:left="284"/>
        <w:jc w:val="left"/>
        <w:rPr>
          <w:rFonts w:ascii="Calibri" w:eastAsia="Times New Roman" w:hAnsi="Calibri" w:cs="Calibri"/>
          <w:color w:val="000000"/>
          <w:sz w:val="24"/>
          <w:szCs w:val="24"/>
          <w:lang w:eastAsia="pl-PL"/>
        </w:rPr>
      </w:pPr>
    </w:p>
    <w:p w:rsidR="00494B26" w:rsidRDefault="00494B26" w:rsidP="00BD718D">
      <w:pPr>
        <w:spacing w:after="55" w:line="259" w:lineRule="auto"/>
        <w:ind w:left="284"/>
        <w:jc w:val="left"/>
        <w:rPr>
          <w:rFonts w:ascii="Calibri" w:eastAsia="Times New Roman" w:hAnsi="Calibri" w:cs="Calibri"/>
          <w:color w:val="000000"/>
          <w:sz w:val="24"/>
          <w:szCs w:val="24"/>
          <w:lang w:eastAsia="pl-PL"/>
        </w:rPr>
      </w:pPr>
    </w:p>
    <w:p w:rsidR="00494B26" w:rsidRDefault="00494B26" w:rsidP="00BD718D">
      <w:pPr>
        <w:spacing w:after="55" w:line="259" w:lineRule="auto"/>
        <w:ind w:left="284"/>
        <w:jc w:val="left"/>
        <w:rPr>
          <w:rFonts w:ascii="Calibri" w:eastAsia="Times New Roman" w:hAnsi="Calibri" w:cs="Calibri"/>
          <w:color w:val="000000"/>
          <w:sz w:val="24"/>
          <w:szCs w:val="24"/>
          <w:lang w:eastAsia="pl-PL"/>
        </w:rPr>
      </w:pPr>
    </w:p>
    <w:p w:rsidR="00494B26" w:rsidRDefault="00494B26" w:rsidP="00BD718D">
      <w:pPr>
        <w:spacing w:after="55" w:line="259" w:lineRule="auto"/>
        <w:ind w:left="284"/>
        <w:jc w:val="left"/>
        <w:rPr>
          <w:rFonts w:ascii="Calibri" w:eastAsia="Times New Roman" w:hAnsi="Calibri" w:cs="Calibri"/>
          <w:color w:val="000000"/>
          <w:sz w:val="24"/>
          <w:szCs w:val="24"/>
          <w:lang w:eastAsia="pl-PL"/>
        </w:rPr>
      </w:pPr>
    </w:p>
    <w:p w:rsidR="00494B26" w:rsidRPr="00BD718D" w:rsidRDefault="00494B26" w:rsidP="00BD718D">
      <w:pPr>
        <w:spacing w:after="55" w:line="259" w:lineRule="auto"/>
        <w:ind w:left="284"/>
        <w:jc w:val="left"/>
        <w:rPr>
          <w:rFonts w:ascii="Calibri" w:eastAsia="Times New Roman" w:hAnsi="Calibri" w:cs="Calibri"/>
          <w:color w:val="000000"/>
          <w:sz w:val="24"/>
          <w:szCs w:val="24"/>
          <w:lang w:eastAsia="pl-PL"/>
        </w:rPr>
      </w:pPr>
      <w:bookmarkStart w:id="2" w:name="_GoBack"/>
      <w:bookmarkEnd w:id="2"/>
    </w:p>
    <w:p w:rsidR="002F4AC8" w:rsidRPr="00494B26" w:rsidRDefault="002F4AC8" w:rsidP="002F4AC8">
      <w:pPr>
        <w:rPr>
          <w:rFonts w:ascii="Calibri" w:hAnsi="Calibri" w:cs="Calibri"/>
          <w:sz w:val="24"/>
          <w:szCs w:val="24"/>
        </w:rPr>
      </w:pPr>
      <w:r w:rsidRPr="00494B26">
        <w:rPr>
          <w:rFonts w:ascii="Calibri" w:hAnsi="Calibri" w:cs="Calibri"/>
          <w:sz w:val="24"/>
          <w:szCs w:val="24"/>
        </w:rPr>
        <w:t>________________________- Zamawiający</w:t>
      </w:r>
    </w:p>
    <w:p w:rsidR="002F4AC8" w:rsidRPr="00494B26" w:rsidRDefault="002F4AC8" w:rsidP="002F4AC8">
      <w:pPr>
        <w:rPr>
          <w:rFonts w:ascii="Calibri" w:hAnsi="Calibri" w:cs="Calibri"/>
          <w:sz w:val="24"/>
          <w:szCs w:val="24"/>
        </w:rPr>
      </w:pPr>
    </w:p>
    <w:p w:rsidR="00163A85" w:rsidRPr="00494B26" w:rsidRDefault="00163A85" w:rsidP="002F4AC8">
      <w:pPr>
        <w:rPr>
          <w:rFonts w:ascii="Calibri" w:hAnsi="Calibri" w:cs="Calibri"/>
          <w:sz w:val="24"/>
          <w:szCs w:val="24"/>
        </w:rPr>
      </w:pPr>
    </w:p>
    <w:p w:rsidR="002F4AC8" w:rsidRPr="00494B26" w:rsidRDefault="002F4AC8" w:rsidP="002F4AC8">
      <w:pPr>
        <w:rPr>
          <w:rFonts w:ascii="Calibri" w:hAnsi="Calibri" w:cs="Calibri"/>
          <w:sz w:val="24"/>
          <w:szCs w:val="24"/>
        </w:rPr>
      </w:pPr>
    </w:p>
    <w:p w:rsidR="002F4AC8" w:rsidRPr="0073324C" w:rsidRDefault="002F4AC8" w:rsidP="002F4AC8">
      <w:pPr>
        <w:rPr>
          <w:rFonts w:ascii="Calibri" w:hAnsi="Calibri" w:cs="Calibri"/>
          <w:sz w:val="24"/>
          <w:szCs w:val="24"/>
        </w:rPr>
      </w:pPr>
      <w:r w:rsidRPr="00494B26">
        <w:rPr>
          <w:rFonts w:ascii="Calibri" w:hAnsi="Calibri" w:cs="Calibri"/>
          <w:sz w:val="24"/>
          <w:szCs w:val="24"/>
        </w:rPr>
        <w:t>________________________ - Wykonawca</w:t>
      </w:r>
      <w:r w:rsidRPr="0073324C">
        <w:rPr>
          <w:rFonts w:ascii="Calibri" w:hAnsi="Calibri" w:cs="Calibri"/>
          <w:sz w:val="24"/>
          <w:szCs w:val="24"/>
        </w:rPr>
        <w:br w:type="page"/>
      </w:r>
    </w:p>
    <w:p w:rsidR="00EC12D0" w:rsidRPr="0073324C" w:rsidRDefault="00EC12D0">
      <w:pPr>
        <w:rPr>
          <w:rFonts w:ascii="Calibri" w:hAnsi="Calibri" w:cs="Calibri"/>
          <w:sz w:val="24"/>
          <w:szCs w:val="24"/>
        </w:rPr>
      </w:pPr>
    </w:p>
    <w:sectPr w:rsidR="00EC12D0" w:rsidRPr="0073324C" w:rsidSect="00C264B4">
      <w:pgSz w:w="11906" w:h="16838"/>
      <w:pgMar w:top="142"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C7140"/>
    <w:multiLevelType w:val="hybridMultilevel"/>
    <w:tmpl w:val="063455FC"/>
    <w:lvl w:ilvl="0" w:tplc="FBA8FFA6">
      <w:start w:val="2"/>
      <w:numFmt w:val="decimal"/>
      <w:lvlText w:val="%1."/>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146254">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B29F66">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4CB42C">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3EB050">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608432">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58D86E">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6C6C74">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18D234">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0F7308F"/>
    <w:multiLevelType w:val="hybridMultilevel"/>
    <w:tmpl w:val="4E023214"/>
    <w:lvl w:ilvl="0" w:tplc="7A767D92">
      <w:start w:val="1"/>
      <w:numFmt w:val="decimal"/>
      <w:lvlText w:val="%1."/>
      <w:lvlJc w:val="left"/>
      <w:pPr>
        <w:ind w:left="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38BD54">
      <w:start w:val="1"/>
      <w:numFmt w:val="decimal"/>
      <w:lvlText w:val="%2)"/>
      <w:lvlJc w:val="left"/>
      <w:pPr>
        <w:ind w:left="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D283E6">
      <w:start w:val="1"/>
      <w:numFmt w:val="lowerRoman"/>
      <w:lvlText w:val="%3"/>
      <w:lvlJc w:val="left"/>
      <w:pPr>
        <w:ind w:left="1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62B206">
      <w:start w:val="1"/>
      <w:numFmt w:val="decimal"/>
      <w:lvlText w:val="%4"/>
      <w:lvlJc w:val="left"/>
      <w:pPr>
        <w:ind w:left="2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F656A8">
      <w:start w:val="1"/>
      <w:numFmt w:val="lowerLetter"/>
      <w:lvlText w:val="%5"/>
      <w:lvlJc w:val="left"/>
      <w:pPr>
        <w:ind w:left="2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5C03FE">
      <w:start w:val="1"/>
      <w:numFmt w:val="lowerRoman"/>
      <w:lvlText w:val="%6"/>
      <w:lvlJc w:val="left"/>
      <w:pPr>
        <w:ind w:left="3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964DDC">
      <w:start w:val="1"/>
      <w:numFmt w:val="decimal"/>
      <w:lvlText w:val="%7"/>
      <w:lvlJc w:val="left"/>
      <w:pPr>
        <w:ind w:left="4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AAECDC">
      <w:start w:val="1"/>
      <w:numFmt w:val="lowerLetter"/>
      <w:lvlText w:val="%8"/>
      <w:lvlJc w:val="left"/>
      <w:pPr>
        <w:ind w:left="5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222E80">
      <w:start w:val="1"/>
      <w:numFmt w:val="lowerRoman"/>
      <w:lvlText w:val="%9"/>
      <w:lvlJc w:val="left"/>
      <w:pPr>
        <w:ind w:left="5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F3658F"/>
    <w:multiLevelType w:val="hybridMultilevel"/>
    <w:tmpl w:val="EC7CF960"/>
    <w:lvl w:ilvl="0" w:tplc="9D507E3A">
      <w:start w:val="1"/>
      <w:numFmt w:val="decimal"/>
      <w:lvlText w:val="%1."/>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0655D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DA36C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406A0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804CD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D2000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5C16E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E447B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5A402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7E30E16"/>
    <w:multiLevelType w:val="hybridMultilevel"/>
    <w:tmpl w:val="478E82E2"/>
    <w:lvl w:ilvl="0" w:tplc="7B04A806">
      <w:start w:val="1"/>
      <w:numFmt w:val="decimal"/>
      <w:lvlText w:val="%1."/>
      <w:lvlJc w:val="left"/>
      <w:pPr>
        <w:ind w:left="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709AAE">
      <w:start w:val="1"/>
      <w:numFmt w:val="decimal"/>
      <w:lvlText w:val="%2)"/>
      <w:lvlJc w:val="left"/>
      <w:pPr>
        <w:ind w:left="1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88E556">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52E8A0">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9A0354">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D847FC">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42A50C">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D20A48">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0C48B6">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D230C98"/>
    <w:multiLevelType w:val="hybridMultilevel"/>
    <w:tmpl w:val="A6B023DA"/>
    <w:lvl w:ilvl="0" w:tplc="CCA8E902">
      <w:start w:val="3"/>
      <w:numFmt w:val="decimal"/>
      <w:lvlText w:val="%1."/>
      <w:lvlJc w:val="left"/>
      <w:pPr>
        <w:ind w:left="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600B0E">
      <w:start w:val="1"/>
      <w:numFmt w:val="lowerLetter"/>
      <w:lvlText w:val="%2)"/>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405340">
      <w:start w:val="1"/>
      <w:numFmt w:val="lowerRoman"/>
      <w:lvlText w:val="%3"/>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625BF8">
      <w:start w:val="1"/>
      <w:numFmt w:val="decimal"/>
      <w:lvlText w:val="%4"/>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E06246">
      <w:start w:val="1"/>
      <w:numFmt w:val="lowerLetter"/>
      <w:lvlText w:val="%5"/>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0222FA">
      <w:start w:val="1"/>
      <w:numFmt w:val="lowerRoman"/>
      <w:lvlText w:val="%6"/>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DC1908">
      <w:start w:val="1"/>
      <w:numFmt w:val="decimal"/>
      <w:lvlText w:val="%7"/>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BE0306">
      <w:start w:val="1"/>
      <w:numFmt w:val="lowerLetter"/>
      <w:lvlText w:val="%8"/>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0404C6">
      <w:start w:val="1"/>
      <w:numFmt w:val="lowerRoman"/>
      <w:lvlText w:val="%9"/>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E920DB0"/>
    <w:multiLevelType w:val="hybridMultilevel"/>
    <w:tmpl w:val="9EA81006"/>
    <w:lvl w:ilvl="0" w:tplc="0186D428">
      <w:start w:val="1"/>
      <w:numFmt w:val="decimal"/>
      <w:lvlText w:val="%1."/>
      <w:lvlJc w:val="left"/>
      <w:pPr>
        <w:ind w:left="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64A2F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ACFFF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5A5C9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3E452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00390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1EC3B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5225B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60532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C59060F"/>
    <w:multiLevelType w:val="hybridMultilevel"/>
    <w:tmpl w:val="2348E472"/>
    <w:lvl w:ilvl="0" w:tplc="B0AC5B18">
      <w:start w:val="1"/>
      <w:numFmt w:val="decimal"/>
      <w:lvlText w:val="%1."/>
      <w:lvlJc w:val="left"/>
      <w:pPr>
        <w:ind w:left="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386CB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DEB36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0AE22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B0970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2475E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20DAF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E077C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2EC51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FF74641"/>
    <w:multiLevelType w:val="hybridMultilevel"/>
    <w:tmpl w:val="E81AC6B6"/>
    <w:lvl w:ilvl="0" w:tplc="C27A4DE6">
      <w:start w:val="1"/>
      <w:numFmt w:val="decimal"/>
      <w:lvlText w:val="%1."/>
      <w:lvlJc w:val="left"/>
      <w:pPr>
        <w:ind w:left="516"/>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1" w:tplc="0DAA7800">
      <w:start w:val="1"/>
      <w:numFmt w:val="decimal"/>
      <w:lvlText w:val="%2)"/>
      <w:lvlJc w:val="left"/>
      <w:pPr>
        <w:ind w:left="1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529C2C">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2E1D4E">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4C78A8">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EA6A5A">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6439CC">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7E49C8">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5E8644">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2773247"/>
    <w:multiLevelType w:val="hybridMultilevel"/>
    <w:tmpl w:val="0FF8238E"/>
    <w:lvl w:ilvl="0" w:tplc="2A6E4B8C">
      <w:start w:val="1"/>
      <w:numFmt w:val="bullet"/>
      <w:lvlText w:val="-"/>
      <w:lvlJc w:val="left"/>
      <w:pPr>
        <w:ind w:left="1921"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2641" w:hanging="360"/>
      </w:pPr>
      <w:rPr>
        <w:rFonts w:ascii="Courier New" w:hAnsi="Courier New" w:cs="Courier New" w:hint="default"/>
      </w:rPr>
    </w:lvl>
    <w:lvl w:ilvl="2" w:tplc="04150005" w:tentative="1">
      <w:start w:val="1"/>
      <w:numFmt w:val="bullet"/>
      <w:lvlText w:val=""/>
      <w:lvlJc w:val="left"/>
      <w:pPr>
        <w:ind w:left="3361" w:hanging="360"/>
      </w:pPr>
      <w:rPr>
        <w:rFonts w:ascii="Wingdings" w:hAnsi="Wingdings" w:hint="default"/>
      </w:rPr>
    </w:lvl>
    <w:lvl w:ilvl="3" w:tplc="04150001" w:tentative="1">
      <w:start w:val="1"/>
      <w:numFmt w:val="bullet"/>
      <w:lvlText w:val=""/>
      <w:lvlJc w:val="left"/>
      <w:pPr>
        <w:ind w:left="4081" w:hanging="360"/>
      </w:pPr>
      <w:rPr>
        <w:rFonts w:ascii="Symbol" w:hAnsi="Symbol" w:hint="default"/>
      </w:rPr>
    </w:lvl>
    <w:lvl w:ilvl="4" w:tplc="04150003" w:tentative="1">
      <w:start w:val="1"/>
      <w:numFmt w:val="bullet"/>
      <w:lvlText w:val="o"/>
      <w:lvlJc w:val="left"/>
      <w:pPr>
        <w:ind w:left="4801" w:hanging="360"/>
      </w:pPr>
      <w:rPr>
        <w:rFonts w:ascii="Courier New" w:hAnsi="Courier New" w:cs="Courier New" w:hint="default"/>
      </w:rPr>
    </w:lvl>
    <w:lvl w:ilvl="5" w:tplc="04150005" w:tentative="1">
      <w:start w:val="1"/>
      <w:numFmt w:val="bullet"/>
      <w:lvlText w:val=""/>
      <w:lvlJc w:val="left"/>
      <w:pPr>
        <w:ind w:left="5521" w:hanging="360"/>
      </w:pPr>
      <w:rPr>
        <w:rFonts w:ascii="Wingdings" w:hAnsi="Wingdings" w:hint="default"/>
      </w:rPr>
    </w:lvl>
    <w:lvl w:ilvl="6" w:tplc="04150001" w:tentative="1">
      <w:start w:val="1"/>
      <w:numFmt w:val="bullet"/>
      <w:lvlText w:val=""/>
      <w:lvlJc w:val="left"/>
      <w:pPr>
        <w:ind w:left="6241" w:hanging="360"/>
      </w:pPr>
      <w:rPr>
        <w:rFonts w:ascii="Symbol" w:hAnsi="Symbol" w:hint="default"/>
      </w:rPr>
    </w:lvl>
    <w:lvl w:ilvl="7" w:tplc="04150003" w:tentative="1">
      <w:start w:val="1"/>
      <w:numFmt w:val="bullet"/>
      <w:lvlText w:val="o"/>
      <w:lvlJc w:val="left"/>
      <w:pPr>
        <w:ind w:left="6961" w:hanging="360"/>
      </w:pPr>
      <w:rPr>
        <w:rFonts w:ascii="Courier New" w:hAnsi="Courier New" w:cs="Courier New" w:hint="default"/>
      </w:rPr>
    </w:lvl>
    <w:lvl w:ilvl="8" w:tplc="04150005" w:tentative="1">
      <w:start w:val="1"/>
      <w:numFmt w:val="bullet"/>
      <w:lvlText w:val=""/>
      <w:lvlJc w:val="left"/>
      <w:pPr>
        <w:ind w:left="7681" w:hanging="360"/>
      </w:pPr>
      <w:rPr>
        <w:rFonts w:ascii="Wingdings" w:hAnsi="Wingdings" w:hint="default"/>
      </w:rPr>
    </w:lvl>
  </w:abstractNum>
  <w:abstractNum w:abstractNumId="9" w15:restartNumberingAfterBreak="0">
    <w:nsid w:val="33324197"/>
    <w:multiLevelType w:val="hybridMultilevel"/>
    <w:tmpl w:val="DA4C4278"/>
    <w:lvl w:ilvl="0" w:tplc="88688DD8">
      <w:start w:val="8"/>
      <w:numFmt w:val="decimal"/>
      <w:lvlText w:val="%1."/>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D645D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C003F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2437F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1E969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8C2B8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163E5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14D1F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5EAF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3D82FEC"/>
    <w:multiLevelType w:val="hybridMultilevel"/>
    <w:tmpl w:val="593CED32"/>
    <w:lvl w:ilvl="0" w:tplc="493CD560">
      <w:start w:val="5"/>
      <w:numFmt w:val="decimal"/>
      <w:lvlText w:val="%1."/>
      <w:lvlJc w:val="left"/>
      <w:pPr>
        <w:ind w:left="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66C27C">
      <w:start w:val="1"/>
      <w:numFmt w:val="lowerLetter"/>
      <w:lvlText w:val="%2"/>
      <w:lvlJc w:val="left"/>
      <w:pPr>
        <w:ind w:left="1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FA297E">
      <w:start w:val="1"/>
      <w:numFmt w:val="lowerRoman"/>
      <w:lvlText w:val="%3"/>
      <w:lvlJc w:val="left"/>
      <w:pPr>
        <w:ind w:left="1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6C33E8">
      <w:start w:val="1"/>
      <w:numFmt w:val="decimal"/>
      <w:lvlText w:val="%4"/>
      <w:lvlJc w:val="left"/>
      <w:pPr>
        <w:ind w:left="2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4E8842">
      <w:start w:val="1"/>
      <w:numFmt w:val="lowerLetter"/>
      <w:lvlText w:val="%5"/>
      <w:lvlJc w:val="left"/>
      <w:pPr>
        <w:ind w:left="3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AE2EAA">
      <w:start w:val="1"/>
      <w:numFmt w:val="lowerRoman"/>
      <w:lvlText w:val="%6"/>
      <w:lvlJc w:val="left"/>
      <w:pPr>
        <w:ind w:left="40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5EB0D6">
      <w:start w:val="1"/>
      <w:numFmt w:val="decimal"/>
      <w:lvlText w:val="%7"/>
      <w:lvlJc w:val="left"/>
      <w:pPr>
        <w:ind w:left="47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06146E">
      <w:start w:val="1"/>
      <w:numFmt w:val="lowerLetter"/>
      <w:lvlText w:val="%8"/>
      <w:lvlJc w:val="left"/>
      <w:pPr>
        <w:ind w:left="54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D07630">
      <w:start w:val="1"/>
      <w:numFmt w:val="lowerRoman"/>
      <w:lvlText w:val="%9"/>
      <w:lvlJc w:val="left"/>
      <w:pPr>
        <w:ind w:left="6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7E8027F"/>
    <w:multiLevelType w:val="hybridMultilevel"/>
    <w:tmpl w:val="EF06585A"/>
    <w:lvl w:ilvl="0" w:tplc="D270AA9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1CA85A">
      <w:start w:val="1"/>
      <w:numFmt w:val="lowerLetter"/>
      <w:lvlText w:val="%2"/>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6A8D42">
      <w:start w:val="1"/>
      <w:numFmt w:val="decimal"/>
      <w:lvlRestart w:val="0"/>
      <w:lvlText w:val="%3)"/>
      <w:lvlJc w:val="left"/>
      <w:pPr>
        <w:ind w:left="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0CBF1A">
      <w:start w:val="1"/>
      <w:numFmt w:val="decimal"/>
      <w:lvlText w:val="%4"/>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BC2930">
      <w:start w:val="1"/>
      <w:numFmt w:val="lowerLetter"/>
      <w:lvlText w:val="%5"/>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766ED8">
      <w:start w:val="1"/>
      <w:numFmt w:val="lowerRoman"/>
      <w:lvlText w:val="%6"/>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B0E698">
      <w:start w:val="1"/>
      <w:numFmt w:val="decimal"/>
      <w:lvlText w:val="%7"/>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9C4E18">
      <w:start w:val="1"/>
      <w:numFmt w:val="lowerLetter"/>
      <w:lvlText w:val="%8"/>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4E29F2">
      <w:start w:val="1"/>
      <w:numFmt w:val="lowerRoman"/>
      <w:lvlText w:val="%9"/>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7E9225B"/>
    <w:multiLevelType w:val="hybridMultilevel"/>
    <w:tmpl w:val="B192B094"/>
    <w:lvl w:ilvl="0" w:tplc="B6822730">
      <w:start w:val="1"/>
      <w:numFmt w:val="lowerLetter"/>
      <w:lvlText w:val="%1)"/>
      <w:lvlJc w:val="left"/>
      <w:pPr>
        <w:ind w:left="1201" w:hanging="360"/>
      </w:pPr>
      <w:rPr>
        <w:rFonts w:hint="default"/>
      </w:rPr>
    </w:lvl>
    <w:lvl w:ilvl="1" w:tplc="04150019" w:tentative="1">
      <w:start w:val="1"/>
      <w:numFmt w:val="lowerLetter"/>
      <w:lvlText w:val="%2."/>
      <w:lvlJc w:val="left"/>
      <w:pPr>
        <w:ind w:left="1921" w:hanging="360"/>
      </w:pPr>
    </w:lvl>
    <w:lvl w:ilvl="2" w:tplc="0415001B" w:tentative="1">
      <w:start w:val="1"/>
      <w:numFmt w:val="lowerRoman"/>
      <w:lvlText w:val="%3."/>
      <w:lvlJc w:val="right"/>
      <w:pPr>
        <w:ind w:left="2641" w:hanging="180"/>
      </w:pPr>
    </w:lvl>
    <w:lvl w:ilvl="3" w:tplc="0415000F" w:tentative="1">
      <w:start w:val="1"/>
      <w:numFmt w:val="decimal"/>
      <w:lvlText w:val="%4."/>
      <w:lvlJc w:val="left"/>
      <w:pPr>
        <w:ind w:left="3361" w:hanging="360"/>
      </w:pPr>
    </w:lvl>
    <w:lvl w:ilvl="4" w:tplc="04150019" w:tentative="1">
      <w:start w:val="1"/>
      <w:numFmt w:val="lowerLetter"/>
      <w:lvlText w:val="%5."/>
      <w:lvlJc w:val="left"/>
      <w:pPr>
        <w:ind w:left="4081" w:hanging="360"/>
      </w:pPr>
    </w:lvl>
    <w:lvl w:ilvl="5" w:tplc="0415001B" w:tentative="1">
      <w:start w:val="1"/>
      <w:numFmt w:val="lowerRoman"/>
      <w:lvlText w:val="%6."/>
      <w:lvlJc w:val="right"/>
      <w:pPr>
        <w:ind w:left="4801" w:hanging="180"/>
      </w:pPr>
    </w:lvl>
    <w:lvl w:ilvl="6" w:tplc="0415000F" w:tentative="1">
      <w:start w:val="1"/>
      <w:numFmt w:val="decimal"/>
      <w:lvlText w:val="%7."/>
      <w:lvlJc w:val="left"/>
      <w:pPr>
        <w:ind w:left="5521" w:hanging="360"/>
      </w:pPr>
    </w:lvl>
    <w:lvl w:ilvl="7" w:tplc="04150019" w:tentative="1">
      <w:start w:val="1"/>
      <w:numFmt w:val="lowerLetter"/>
      <w:lvlText w:val="%8."/>
      <w:lvlJc w:val="left"/>
      <w:pPr>
        <w:ind w:left="6241" w:hanging="360"/>
      </w:pPr>
    </w:lvl>
    <w:lvl w:ilvl="8" w:tplc="0415001B" w:tentative="1">
      <w:start w:val="1"/>
      <w:numFmt w:val="lowerRoman"/>
      <w:lvlText w:val="%9."/>
      <w:lvlJc w:val="right"/>
      <w:pPr>
        <w:ind w:left="6961" w:hanging="180"/>
      </w:pPr>
    </w:lvl>
  </w:abstractNum>
  <w:abstractNum w:abstractNumId="13" w15:restartNumberingAfterBreak="0">
    <w:nsid w:val="3A091E01"/>
    <w:multiLevelType w:val="hybridMultilevel"/>
    <w:tmpl w:val="D61C6EAE"/>
    <w:lvl w:ilvl="0" w:tplc="A31E3FE0">
      <w:start w:val="3"/>
      <w:numFmt w:val="decimal"/>
      <w:lvlText w:val="%1)"/>
      <w:lvlJc w:val="left"/>
      <w:pPr>
        <w:ind w:left="992"/>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1" w:tplc="A680E904">
      <w:start w:val="1"/>
      <w:numFmt w:val="lowerLetter"/>
      <w:lvlText w:val="%2"/>
      <w:lvlJc w:val="left"/>
      <w:pPr>
        <w:ind w:left="1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3EF07E">
      <w:start w:val="1"/>
      <w:numFmt w:val="lowerRoman"/>
      <w:lvlText w:val="%3"/>
      <w:lvlJc w:val="left"/>
      <w:pPr>
        <w:ind w:left="1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66C4B8">
      <w:start w:val="1"/>
      <w:numFmt w:val="decimal"/>
      <w:lvlText w:val="%4"/>
      <w:lvlJc w:val="left"/>
      <w:pPr>
        <w:ind w:left="2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DA74F6">
      <w:start w:val="1"/>
      <w:numFmt w:val="lowerLetter"/>
      <w:lvlText w:val="%5"/>
      <w:lvlJc w:val="left"/>
      <w:pPr>
        <w:ind w:left="3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B4B300">
      <w:start w:val="1"/>
      <w:numFmt w:val="lowerRoman"/>
      <w:lvlText w:val="%6"/>
      <w:lvlJc w:val="left"/>
      <w:pPr>
        <w:ind w:left="4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DC57D4">
      <w:start w:val="1"/>
      <w:numFmt w:val="decimal"/>
      <w:lvlText w:val="%7"/>
      <w:lvlJc w:val="left"/>
      <w:pPr>
        <w:ind w:left="4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BAA56C">
      <w:start w:val="1"/>
      <w:numFmt w:val="lowerLetter"/>
      <w:lvlText w:val="%8"/>
      <w:lvlJc w:val="left"/>
      <w:pPr>
        <w:ind w:left="5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FAF60C">
      <w:start w:val="1"/>
      <w:numFmt w:val="lowerRoman"/>
      <w:lvlText w:val="%9"/>
      <w:lvlJc w:val="left"/>
      <w:pPr>
        <w:ind w:left="6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A5B041B"/>
    <w:multiLevelType w:val="hybridMultilevel"/>
    <w:tmpl w:val="ADB46848"/>
    <w:lvl w:ilvl="0" w:tplc="1730D84C">
      <w:start w:val="1"/>
      <w:numFmt w:val="decimal"/>
      <w:lvlText w:val="%1."/>
      <w:lvlJc w:val="left"/>
      <w:pPr>
        <w:ind w:left="629"/>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1" w:tplc="D09EE40E">
      <w:start w:val="1"/>
      <w:numFmt w:val="decimal"/>
      <w:lvlText w:val="%2)"/>
      <w:lvlJc w:val="left"/>
      <w:pPr>
        <w:ind w:left="1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4CBDA8">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1E70B0">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AA417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12F234">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1CCED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3E2826">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0A45E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F2778E7"/>
    <w:multiLevelType w:val="hybridMultilevel"/>
    <w:tmpl w:val="F75E8A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F92166A"/>
    <w:multiLevelType w:val="hybridMultilevel"/>
    <w:tmpl w:val="2E444AE0"/>
    <w:lvl w:ilvl="0" w:tplc="EE8E4930">
      <w:start w:val="1"/>
      <w:numFmt w:val="decimal"/>
      <w:lvlText w:val="%1)"/>
      <w:lvlJc w:val="left"/>
      <w:pPr>
        <w:ind w:left="1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9E933C">
      <w:start w:val="1"/>
      <w:numFmt w:val="lowerLetter"/>
      <w:lvlText w:val="%2"/>
      <w:lvlJc w:val="left"/>
      <w:pPr>
        <w:ind w:left="1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E6FBC8">
      <w:start w:val="1"/>
      <w:numFmt w:val="lowerRoman"/>
      <w:lvlText w:val="%3"/>
      <w:lvlJc w:val="left"/>
      <w:pPr>
        <w:ind w:left="19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70D9AA">
      <w:start w:val="1"/>
      <w:numFmt w:val="decimal"/>
      <w:lvlText w:val="%4"/>
      <w:lvlJc w:val="left"/>
      <w:pPr>
        <w:ind w:left="2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2CF050">
      <w:start w:val="1"/>
      <w:numFmt w:val="lowerLetter"/>
      <w:lvlText w:val="%5"/>
      <w:lvlJc w:val="left"/>
      <w:pPr>
        <w:ind w:left="3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140454">
      <w:start w:val="1"/>
      <w:numFmt w:val="lowerRoman"/>
      <w:lvlText w:val="%6"/>
      <w:lvlJc w:val="left"/>
      <w:pPr>
        <w:ind w:left="4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D67400">
      <w:start w:val="1"/>
      <w:numFmt w:val="decimal"/>
      <w:lvlText w:val="%7"/>
      <w:lvlJc w:val="left"/>
      <w:pPr>
        <w:ind w:left="4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A81330">
      <w:start w:val="1"/>
      <w:numFmt w:val="lowerLetter"/>
      <w:lvlText w:val="%8"/>
      <w:lvlJc w:val="left"/>
      <w:pPr>
        <w:ind w:left="5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10F05E">
      <w:start w:val="1"/>
      <w:numFmt w:val="lowerRoman"/>
      <w:lvlText w:val="%9"/>
      <w:lvlJc w:val="left"/>
      <w:pPr>
        <w:ind w:left="63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30E202A"/>
    <w:multiLevelType w:val="hybridMultilevel"/>
    <w:tmpl w:val="24D2F510"/>
    <w:lvl w:ilvl="0" w:tplc="F07C5F0C">
      <w:start w:val="1"/>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0852AC">
      <w:start w:val="1"/>
      <w:numFmt w:val="lowerLetter"/>
      <w:lvlText w:val="%2"/>
      <w:lvlJc w:val="left"/>
      <w:pPr>
        <w:ind w:left="1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502214">
      <w:start w:val="1"/>
      <w:numFmt w:val="lowerRoman"/>
      <w:lvlText w:val="%3"/>
      <w:lvlJc w:val="left"/>
      <w:pPr>
        <w:ind w:left="1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E6C79C">
      <w:start w:val="1"/>
      <w:numFmt w:val="decimal"/>
      <w:lvlText w:val="%4"/>
      <w:lvlJc w:val="left"/>
      <w:pPr>
        <w:ind w:left="2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EE0262">
      <w:start w:val="1"/>
      <w:numFmt w:val="lowerLetter"/>
      <w:lvlText w:val="%5"/>
      <w:lvlJc w:val="left"/>
      <w:pPr>
        <w:ind w:left="3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8E146C">
      <w:start w:val="1"/>
      <w:numFmt w:val="lowerRoman"/>
      <w:lvlText w:val="%6"/>
      <w:lvlJc w:val="left"/>
      <w:pPr>
        <w:ind w:left="4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E8D578">
      <w:start w:val="1"/>
      <w:numFmt w:val="decimal"/>
      <w:lvlText w:val="%7"/>
      <w:lvlJc w:val="left"/>
      <w:pPr>
        <w:ind w:left="4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58578A">
      <w:start w:val="1"/>
      <w:numFmt w:val="lowerLetter"/>
      <w:lvlText w:val="%8"/>
      <w:lvlJc w:val="left"/>
      <w:pPr>
        <w:ind w:left="5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68CCA8">
      <w:start w:val="1"/>
      <w:numFmt w:val="lowerRoman"/>
      <w:lvlText w:val="%9"/>
      <w:lvlJc w:val="left"/>
      <w:pPr>
        <w:ind w:left="6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3EB58CA"/>
    <w:multiLevelType w:val="hybridMultilevel"/>
    <w:tmpl w:val="F17266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40A71C5"/>
    <w:multiLevelType w:val="hybridMultilevel"/>
    <w:tmpl w:val="E12846FA"/>
    <w:lvl w:ilvl="0" w:tplc="459851D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E814AE">
      <w:start w:val="1"/>
      <w:numFmt w:val="lowerLetter"/>
      <w:lvlText w:val="%2"/>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80EA0A">
      <w:start w:val="1"/>
      <w:numFmt w:val="lowerLetter"/>
      <w:lvlRestart w:val="0"/>
      <w:lvlText w:val="%3."/>
      <w:lvlJc w:val="left"/>
      <w:pPr>
        <w:ind w:left="1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92ACB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BECCB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6048F0">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DA097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84B47C">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92D1D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9CF4958"/>
    <w:multiLevelType w:val="hybridMultilevel"/>
    <w:tmpl w:val="49B293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C977311"/>
    <w:multiLevelType w:val="hybridMultilevel"/>
    <w:tmpl w:val="4FE22104"/>
    <w:lvl w:ilvl="0" w:tplc="FD6E3248">
      <w:start w:val="1"/>
      <w:numFmt w:val="decimal"/>
      <w:lvlText w:val="%1)"/>
      <w:lvlJc w:val="left"/>
      <w:pPr>
        <w:ind w:left="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56B5CE">
      <w:start w:val="1"/>
      <w:numFmt w:val="lowerLetter"/>
      <w:lvlText w:val="%2"/>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6A22C2">
      <w:start w:val="1"/>
      <w:numFmt w:val="lowerRoman"/>
      <w:lvlText w:val="%3"/>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B2A3FC">
      <w:start w:val="1"/>
      <w:numFmt w:val="decimal"/>
      <w:lvlText w:val="%4"/>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B2E958">
      <w:start w:val="1"/>
      <w:numFmt w:val="lowerLetter"/>
      <w:lvlText w:val="%5"/>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ECB7E2">
      <w:start w:val="1"/>
      <w:numFmt w:val="lowerRoman"/>
      <w:lvlText w:val="%6"/>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C26490">
      <w:start w:val="1"/>
      <w:numFmt w:val="decimal"/>
      <w:lvlText w:val="%7"/>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90F80C">
      <w:start w:val="1"/>
      <w:numFmt w:val="lowerLetter"/>
      <w:lvlText w:val="%8"/>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E8652C">
      <w:start w:val="1"/>
      <w:numFmt w:val="lowerRoman"/>
      <w:lvlText w:val="%9"/>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E1E15BE"/>
    <w:multiLevelType w:val="hybridMultilevel"/>
    <w:tmpl w:val="B33C8FDC"/>
    <w:lvl w:ilvl="0" w:tplc="918C1812">
      <w:start w:val="1"/>
      <w:numFmt w:val="decimal"/>
      <w:lvlText w:val="%1."/>
      <w:lvlJc w:val="left"/>
      <w:pPr>
        <w:ind w:left="626"/>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1" w:tplc="B1E4FD06">
      <w:start w:val="1"/>
      <w:numFmt w:val="decimal"/>
      <w:lvlText w:val="%2)"/>
      <w:lvlJc w:val="left"/>
      <w:pPr>
        <w:ind w:left="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A4AF2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9648F8">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F08460">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A878AC">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F8F1F2">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DEA6C2">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5AE7AC">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FF664B5"/>
    <w:multiLevelType w:val="hybridMultilevel"/>
    <w:tmpl w:val="5B22AC94"/>
    <w:lvl w:ilvl="0" w:tplc="5288B9F2">
      <w:start w:val="4"/>
      <w:numFmt w:val="decimal"/>
      <w:lvlText w:val="%1."/>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8A7ED4">
      <w:start w:val="1"/>
      <w:numFmt w:val="decimal"/>
      <w:lvlText w:val="%2)"/>
      <w:lvlJc w:val="left"/>
      <w:pPr>
        <w:ind w:left="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9E00C6">
      <w:start w:val="1"/>
      <w:numFmt w:val="lowerRoman"/>
      <w:lvlText w:val="%3"/>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1A902C">
      <w:start w:val="1"/>
      <w:numFmt w:val="decimal"/>
      <w:lvlText w:val="%4"/>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D89B70">
      <w:start w:val="1"/>
      <w:numFmt w:val="lowerLetter"/>
      <w:lvlText w:val="%5"/>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C8D122">
      <w:start w:val="1"/>
      <w:numFmt w:val="lowerRoman"/>
      <w:lvlText w:val="%6"/>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30C562">
      <w:start w:val="1"/>
      <w:numFmt w:val="decimal"/>
      <w:lvlText w:val="%7"/>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52D6B4">
      <w:start w:val="1"/>
      <w:numFmt w:val="lowerLetter"/>
      <w:lvlText w:val="%8"/>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EA1F4A">
      <w:start w:val="1"/>
      <w:numFmt w:val="lowerRoman"/>
      <w:lvlText w:val="%9"/>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8E64373"/>
    <w:multiLevelType w:val="hybridMultilevel"/>
    <w:tmpl w:val="9AFAF024"/>
    <w:lvl w:ilvl="0" w:tplc="8202EBEA">
      <w:start w:val="1"/>
      <w:numFmt w:val="decimal"/>
      <w:lvlText w:val="%1."/>
      <w:lvlJc w:val="left"/>
      <w:pPr>
        <w:ind w:left="629"/>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1" w:tplc="1C369D98">
      <w:start w:val="1"/>
      <w:numFmt w:val="decimal"/>
      <w:lvlText w:val="%2)"/>
      <w:lvlJc w:val="left"/>
      <w:pPr>
        <w:ind w:left="1028"/>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2" w:tplc="4182750C">
      <w:start w:val="1"/>
      <w:numFmt w:val="lowerRoman"/>
      <w:lvlText w:val="%3"/>
      <w:lvlJc w:val="left"/>
      <w:pPr>
        <w:ind w:left="1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9A19CA">
      <w:start w:val="1"/>
      <w:numFmt w:val="decimal"/>
      <w:lvlText w:val="%4"/>
      <w:lvlJc w:val="left"/>
      <w:pPr>
        <w:ind w:left="2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00B26C">
      <w:start w:val="1"/>
      <w:numFmt w:val="lowerLetter"/>
      <w:lvlText w:val="%5"/>
      <w:lvlJc w:val="left"/>
      <w:pPr>
        <w:ind w:left="2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C46074">
      <w:start w:val="1"/>
      <w:numFmt w:val="lowerRoman"/>
      <w:lvlText w:val="%6"/>
      <w:lvlJc w:val="left"/>
      <w:pPr>
        <w:ind w:left="3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8E2154">
      <w:start w:val="1"/>
      <w:numFmt w:val="decimal"/>
      <w:lvlText w:val="%7"/>
      <w:lvlJc w:val="left"/>
      <w:pPr>
        <w:ind w:left="4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961796">
      <w:start w:val="1"/>
      <w:numFmt w:val="lowerLetter"/>
      <w:lvlText w:val="%8"/>
      <w:lvlJc w:val="left"/>
      <w:pPr>
        <w:ind w:left="5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E29AD2">
      <w:start w:val="1"/>
      <w:numFmt w:val="lowerRoman"/>
      <w:lvlText w:val="%9"/>
      <w:lvlJc w:val="left"/>
      <w:pPr>
        <w:ind w:left="5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D9323A8"/>
    <w:multiLevelType w:val="hybridMultilevel"/>
    <w:tmpl w:val="254093BA"/>
    <w:lvl w:ilvl="0" w:tplc="D5DC0FE2">
      <w:start w:val="1"/>
      <w:numFmt w:val="decimal"/>
      <w:lvlText w:val="%1."/>
      <w:lvlJc w:val="left"/>
      <w:pPr>
        <w:ind w:left="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E8B04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7E912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1AA52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F2336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20335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9EC6E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560D8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00808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2D977F7"/>
    <w:multiLevelType w:val="hybridMultilevel"/>
    <w:tmpl w:val="3E2C70F2"/>
    <w:lvl w:ilvl="0" w:tplc="586ECFCE">
      <w:start w:val="1"/>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B2FB5A">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EEBC06">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EC3900">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6A08A0">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449412">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A496DA">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4278A0">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1A528A">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45F63ED"/>
    <w:multiLevelType w:val="hybridMultilevel"/>
    <w:tmpl w:val="938E16D4"/>
    <w:lvl w:ilvl="0" w:tplc="16401990">
      <w:start w:val="1"/>
      <w:numFmt w:val="decimal"/>
      <w:lvlText w:val="%1)"/>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54B5F8">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6688E0">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203B70">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2846A8">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4EF1E4">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D245F8">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54D6CE">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1C319A">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8246D5B"/>
    <w:multiLevelType w:val="hybridMultilevel"/>
    <w:tmpl w:val="346C94C8"/>
    <w:lvl w:ilvl="0" w:tplc="40E2877E">
      <w:start w:val="1"/>
      <w:numFmt w:val="decimal"/>
      <w:lvlText w:val="%1."/>
      <w:lvlJc w:val="left"/>
      <w:pPr>
        <w:ind w:left="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74C77C">
      <w:start w:val="1"/>
      <w:numFmt w:val="lowerLetter"/>
      <w:lvlText w:val="%2"/>
      <w:lvlJc w:val="left"/>
      <w:pPr>
        <w:ind w:left="1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E040FC">
      <w:start w:val="1"/>
      <w:numFmt w:val="lowerRoman"/>
      <w:lvlText w:val="%3"/>
      <w:lvlJc w:val="left"/>
      <w:pPr>
        <w:ind w:left="1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542E7E">
      <w:start w:val="1"/>
      <w:numFmt w:val="decimal"/>
      <w:lvlText w:val="%4"/>
      <w:lvlJc w:val="left"/>
      <w:pPr>
        <w:ind w:left="2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46731A">
      <w:start w:val="1"/>
      <w:numFmt w:val="lowerLetter"/>
      <w:lvlText w:val="%5"/>
      <w:lvlJc w:val="left"/>
      <w:pPr>
        <w:ind w:left="33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B2E20E">
      <w:start w:val="1"/>
      <w:numFmt w:val="lowerRoman"/>
      <w:lvlText w:val="%6"/>
      <w:lvlJc w:val="left"/>
      <w:pPr>
        <w:ind w:left="40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72724E">
      <w:start w:val="1"/>
      <w:numFmt w:val="decimal"/>
      <w:lvlText w:val="%7"/>
      <w:lvlJc w:val="left"/>
      <w:pPr>
        <w:ind w:left="4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5C68EA">
      <w:start w:val="1"/>
      <w:numFmt w:val="lowerLetter"/>
      <w:lvlText w:val="%8"/>
      <w:lvlJc w:val="left"/>
      <w:pPr>
        <w:ind w:left="5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58E438">
      <w:start w:val="1"/>
      <w:numFmt w:val="lowerRoman"/>
      <w:lvlText w:val="%9"/>
      <w:lvlJc w:val="left"/>
      <w:pPr>
        <w:ind w:left="6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B196209"/>
    <w:multiLevelType w:val="hybridMultilevel"/>
    <w:tmpl w:val="1AEA0004"/>
    <w:lvl w:ilvl="0" w:tplc="06AEA66E">
      <w:start w:val="1"/>
      <w:numFmt w:val="decimal"/>
      <w:lvlText w:val="%1."/>
      <w:lvlJc w:val="left"/>
      <w:pPr>
        <w:ind w:left="696"/>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1" w:tplc="0A5CC58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10D9D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26FC4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966A9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B286E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CE874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2268D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1CE4F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B376B5D"/>
    <w:multiLevelType w:val="hybridMultilevel"/>
    <w:tmpl w:val="58C04A06"/>
    <w:lvl w:ilvl="0" w:tplc="40A2EE30">
      <w:start w:val="1"/>
      <w:numFmt w:val="decimal"/>
      <w:lvlText w:val="%1."/>
      <w:lvlJc w:val="left"/>
      <w:pPr>
        <w:ind w:left="696"/>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1" w:tplc="EC867F3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1885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26467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8C9F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D856A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144D3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3E6B5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669E6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B7127B1"/>
    <w:multiLevelType w:val="hybridMultilevel"/>
    <w:tmpl w:val="96E687C0"/>
    <w:lvl w:ilvl="0" w:tplc="5EC8961E">
      <w:start w:val="1"/>
      <w:numFmt w:val="decimal"/>
      <w:lvlText w:val="%1."/>
      <w:lvlJc w:val="left"/>
      <w:pPr>
        <w:ind w:left="629"/>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1" w:tplc="B896E4B2">
      <w:start w:val="1"/>
      <w:numFmt w:val="decimal"/>
      <w:lvlText w:val="%2)"/>
      <w:lvlJc w:val="left"/>
      <w:pPr>
        <w:ind w:left="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D83BFC">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666966">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0C1888">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90213C">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684B12">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2426EE">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169902">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7CE5C50"/>
    <w:multiLevelType w:val="hybridMultilevel"/>
    <w:tmpl w:val="45BCD3F4"/>
    <w:lvl w:ilvl="0" w:tplc="EE96ADDC">
      <w:start w:val="1"/>
      <w:numFmt w:val="lowerLetter"/>
      <w:lvlText w:val="%1)"/>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7AC410">
      <w:start w:val="1"/>
      <w:numFmt w:val="lowerLetter"/>
      <w:lvlText w:val="%2"/>
      <w:lvlJc w:val="left"/>
      <w:pPr>
        <w:ind w:left="1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2015F0">
      <w:start w:val="1"/>
      <w:numFmt w:val="lowerRoman"/>
      <w:lvlText w:val="%3"/>
      <w:lvlJc w:val="left"/>
      <w:pPr>
        <w:ind w:left="2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FA11C8">
      <w:start w:val="1"/>
      <w:numFmt w:val="decimal"/>
      <w:lvlText w:val="%4"/>
      <w:lvlJc w:val="left"/>
      <w:pPr>
        <w:ind w:left="2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9A5C84">
      <w:start w:val="1"/>
      <w:numFmt w:val="lowerLetter"/>
      <w:lvlText w:val="%5"/>
      <w:lvlJc w:val="left"/>
      <w:pPr>
        <w:ind w:left="3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D885E8">
      <w:start w:val="1"/>
      <w:numFmt w:val="lowerRoman"/>
      <w:lvlText w:val="%6"/>
      <w:lvlJc w:val="left"/>
      <w:pPr>
        <w:ind w:left="4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A84AC4">
      <w:start w:val="1"/>
      <w:numFmt w:val="decimal"/>
      <w:lvlText w:val="%7"/>
      <w:lvlJc w:val="left"/>
      <w:pPr>
        <w:ind w:left="5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0E2610">
      <w:start w:val="1"/>
      <w:numFmt w:val="lowerLetter"/>
      <w:lvlText w:val="%8"/>
      <w:lvlJc w:val="left"/>
      <w:pPr>
        <w:ind w:left="5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D02164">
      <w:start w:val="1"/>
      <w:numFmt w:val="lowerRoman"/>
      <w:lvlText w:val="%9"/>
      <w:lvlJc w:val="left"/>
      <w:pPr>
        <w:ind w:left="6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A084E1D"/>
    <w:multiLevelType w:val="hybridMultilevel"/>
    <w:tmpl w:val="FBD0DF32"/>
    <w:lvl w:ilvl="0" w:tplc="46569F82">
      <w:start w:val="1"/>
      <w:numFmt w:val="decimal"/>
      <w:lvlText w:val="%1."/>
      <w:lvlJc w:val="left"/>
      <w:pPr>
        <w:ind w:left="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0C3F16">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02101A">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267896">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3E5B82">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003022">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2409FC">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A4F132">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625502">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F0949EE"/>
    <w:multiLevelType w:val="hybridMultilevel"/>
    <w:tmpl w:val="FC54BBE0"/>
    <w:lvl w:ilvl="0" w:tplc="0690052E">
      <w:start w:val="3"/>
      <w:numFmt w:val="decimal"/>
      <w:lvlText w:val="%1."/>
      <w:lvlJc w:val="left"/>
      <w:pPr>
        <w:ind w:left="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228C6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DA1B3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A0BC6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DE502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3A351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583F7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5A2AD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CA833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F49702B"/>
    <w:multiLevelType w:val="hybridMultilevel"/>
    <w:tmpl w:val="1700CAEE"/>
    <w:lvl w:ilvl="0" w:tplc="C706CC36">
      <w:start w:val="1"/>
      <w:numFmt w:val="decimal"/>
      <w:lvlText w:val="%1)"/>
      <w:lvlJc w:val="left"/>
      <w:pPr>
        <w:ind w:left="992"/>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1" w:tplc="57A2356E">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5CB9F8">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A607D6">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640DDE">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06742E">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BEDA5C">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C49C2A">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E2BD7A">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4"/>
  </w:num>
  <w:num w:numId="2">
    <w:abstractNumId w:val="30"/>
  </w:num>
  <w:num w:numId="3">
    <w:abstractNumId w:val="22"/>
  </w:num>
  <w:num w:numId="4">
    <w:abstractNumId w:val="14"/>
  </w:num>
  <w:num w:numId="5">
    <w:abstractNumId w:val="5"/>
  </w:num>
  <w:num w:numId="6">
    <w:abstractNumId w:val="35"/>
  </w:num>
  <w:num w:numId="7">
    <w:abstractNumId w:val="13"/>
  </w:num>
  <w:num w:numId="8">
    <w:abstractNumId w:val="32"/>
  </w:num>
  <w:num w:numId="9">
    <w:abstractNumId w:val="4"/>
  </w:num>
  <w:num w:numId="10">
    <w:abstractNumId w:val="19"/>
  </w:num>
  <w:num w:numId="11">
    <w:abstractNumId w:val="31"/>
  </w:num>
  <w:num w:numId="12">
    <w:abstractNumId w:val="10"/>
  </w:num>
  <w:num w:numId="13">
    <w:abstractNumId w:val="17"/>
  </w:num>
  <w:num w:numId="14">
    <w:abstractNumId w:val="1"/>
  </w:num>
  <w:num w:numId="15">
    <w:abstractNumId w:val="7"/>
  </w:num>
  <w:num w:numId="16">
    <w:abstractNumId w:val="11"/>
  </w:num>
  <w:num w:numId="17">
    <w:abstractNumId w:val="28"/>
  </w:num>
  <w:num w:numId="18">
    <w:abstractNumId w:val="29"/>
  </w:num>
  <w:num w:numId="19">
    <w:abstractNumId w:val="6"/>
  </w:num>
  <w:num w:numId="20">
    <w:abstractNumId w:val="2"/>
  </w:num>
  <w:num w:numId="21">
    <w:abstractNumId w:val="26"/>
  </w:num>
  <w:num w:numId="22">
    <w:abstractNumId w:val="0"/>
  </w:num>
  <w:num w:numId="23">
    <w:abstractNumId w:val="21"/>
  </w:num>
  <w:num w:numId="24">
    <w:abstractNumId w:val="23"/>
  </w:num>
  <w:num w:numId="25">
    <w:abstractNumId w:val="27"/>
  </w:num>
  <w:num w:numId="26">
    <w:abstractNumId w:val="9"/>
  </w:num>
  <w:num w:numId="27">
    <w:abstractNumId w:val="16"/>
  </w:num>
  <w:num w:numId="28">
    <w:abstractNumId w:val="34"/>
  </w:num>
  <w:num w:numId="29">
    <w:abstractNumId w:val="3"/>
  </w:num>
  <w:num w:numId="30">
    <w:abstractNumId w:val="33"/>
  </w:num>
  <w:num w:numId="31">
    <w:abstractNumId w:val="25"/>
  </w:num>
  <w:num w:numId="32">
    <w:abstractNumId w:val="18"/>
  </w:num>
  <w:num w:numId="33">
    <w:abstractNumId w:val="12"/>
  </w:num>
  <w:num w:numId="34">
    <w:abstractNumId w:val="8"/>
  </w:num>
  <w:num w:numId="35">
    <w:abstractNumId w:val="20"/>
  </w:num>
  <w:num w:numId="36">
    <w:abstractNumId w:val="1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150"/>
    <w:rsid w:val="0009500E"/>
    <w:rsid w:val="000B3541"/>
    <w:rsid w:val="000E2A9E"/>
    <w:rsid w:val="0010211A"/>
    <w:rsid w:val="00163A85"/>
    <w:rsid w:val="00170C59"/>
    <w:rsid w:val="001F0541"/>
    <w:rsid w:val="002841EB"/>
    <w:rsid w:val="002A7D3B"/>
    <w:rsid w:val="002D7881"/>
    <w:rsid w:val="002F4AC8"/>
    <w:rsid w:val="00351653"/>
    <w:rsid w:val="003A6003"/>
    <w:rsid w:val="003B0BE8"/>
    <w:rsid w:val="003D7029"/>
    <w:rsid w:val="003F5668"/>
    <w:rsid w:val="00475322"/>
    <w:rsid w:val="00494B26"/>
    <w:rsid w:val="004B425C"/>
    <w:rsid w:val="00550CF5"/>
    <w:rsid w:val="00584409"/>
    <w:rsid w:val="006A7ECF"/>
    <w:rsid w:val="0073324C"/>
    <w:rsid w:val="00755FF5"/>
    <w:rsid w:val="00791150"/>
    <w:rsid w:val="007E481E"/>
    <w:rsid w:val="00853712"/>
    <w:rsid w:val="008A23FE"/>
    <w:rsid w:val="00902186"/>
    <w:rsid w:val="00926667"/>
    <w:rsid w:val="009C1CF5"/>
    <w:rsid w:val="00AD66D2"/>
    <w:rsid w:val="00B11ED9"/>
    <w:rsid w:val="00BD718D"/>
    <w:rsid w:val="00BE2512"/>
    <w:rsid w:val="00C264B4"/>
    <w:rsid w:val="00C91D0E"/>
    <w:rsid w:val="00CF58F6"/>
    <w:rsid w:val="00D105FB"/>
    <w:rsid w:val="00DB6FF7"/>
    <w:rsid w:val="00DF61F8"/>
    <w:rsid w:val="00E1051B"/>
    <w:rsid w:val="00E24952"/>
    <w:rsid w:val="00E5446E"/>
    <w:rsid w:val="00EC12D0"/>
    <w:rsid w:val="00FD7B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6695B"/>
  <w15:chartTrackingRefBased/>
  <w15:docId w15:val="{1B7AAF19-8C31-4CBA-A551-295A854F9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5446E"/>
    <w:pPr>
      <w:spacing w:after="15" w:line="267" w:lineRule="auto"/>
      <w:ind w:left="720" w:hanging="10"/>
      <w:contextualSpacing/>
    </w:pPr>
    <w:rPr>
      <w:rFonts w:ascii="Times New Roman" w:eastAsia="Times New Roman" w:hAnsi="Times New Roman" w:cs="Times New Roman"/>
      <w:color w:val="000000"/>
      <w:sz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1</Pages>
  <Words>7887</Words>
  <Characters>47323</Characters>
  <Application>Microsoft Office Word</Application>
  <DocSecurity>0</DocSecurity>
  <Lines>394</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Uszyńska</dc:creator>
  <cp:keywords/>
  <dc:description/>
  <cp:lastModifiedBy>Aneta Uszyńska</cp:lastModifiedBy>
  <cp:revision>7</cp:revision>
  <dcterms:created xsi:type="dcterms:W3CDTF">2021-07-13T09:13:00Z</dcterms:created>
  <dcterms:modified xsi:type="dcterms:W3CDTF">2021-07-13T13:17:00Z</dcterms:modified>
</cp:coreProperties>
</file>